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shd w:val="clear" w:color="auto" w:fill="FAFAFA"/>
        <w:tblCellMar>
          <w:left w:w="0" w:type="dxa"/>
          <w:right w:w="0" w:type="dxa"/>
        </w:tblCellMar>
        <w:tblLook w:val="04A0" w:firstRow="1" w:lastRow="0" w:firstColumn="1" w:lastColumn="0" w:noHBand="0" w:noVBand="1"/>
      </w:tblPr>
      <w:tblGrid>
        <w:gridCol w:w="9072"/>
      </w:tblGrid>
      <w:tr w:rsidR="00160B24" w:rsidRPr="00160B24" w14:paraId="420DC280" w14:textId="77777777" w:rsidTr="00160B24">
        <w:tc>
          <w:tcPr>
            <w:tcW w:w="0" w:type="auto"/>
            <w:tcBorders>
              <w:top w:val="nil"/>
              <w:bottom w:val="nil"/>
            </w:tcBorders>
            <w:shd w:val="clear" w:color="auto" w:fill="FAFAFA"/>
            <w:tcMar>
              <w:top w:w="135" w:type="dxa"/>
              <w:left w:w="0" w:type="dxa"/>
              <w:bottom w:w="135" w:type="dxa"/>
              <w:right w:w="0" w:type="dxa"/>
            </w:tcMar>
            <w:hideMark/>
          </w:tcPr>
          <w:tbl>
            <w:tblPr>
              <w:tblW w:w="5000" w:type="pct"/>
              <w:jc w:val="center"/>
              <w:tblCellMar>
                <w:left w:w="0" w:type="dxa"/>
                <w:right w:w="0" w:type="dxa"/>
              </w:tblCellMar>
              <w:tblLook w:val="04A0" w:firstRow="1" w:lastRow="0" w:firstColumn="1" w:lastColumn="0" w:noHBand="0" w:noVBand="1"/>
            </w:tblPr>
            <w:tblGrid>
              <w:gridCol w:w="9072"/>
            </w:tblGrid>
            <w:tr w:rsidR="00160B24" w:rsidRPr="00160B24" w14:paraId="6855F90B"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072"/>
                  </w:tblGrid>
                  <w:tr w:rsidR="00160B24" w:rsidRPr="00160B24" w14:paraId="5B4F6A76" w14:textId="77777777">
                    <w:tc>
                      <w:tcPr>
                        <w:tcW w:w="0" w:type="auto"/>
                        <w:tcMar>
                          <w:top w:w="135" w:type="dxa"/>
                          <w:left w:w="0" w:type="dxa"/>
                          <w:bottom w:w="0" w:type="dxa"/>
                          <w:right w:w="0" w:type="dxa"/>
                        </w:tcMar>
                        <w:hideMark/>
                      </w:tcPr>
                      <w:tbl>
                        <w:tblPr>
                          <w:tblpPr w:leftFromText="45" w:rightFromText="45" w:vertAnchor="text"/>
                          <w:tblW w:w="5850" w:type="dxa"/>
                          <w:tblCellMar>
                            <w:left w:w="0" w:type="dxa"/>
                            <w:right w:w="0" w:type="dxa"/>
                          </w:tblCellMar>
                          <w:tblLook w:val="04A0" w:firstRow="1" w:lastRow="0" w:firstColumn="1" w:lastColumn="0" w:noHBand="0" w:noVBand="1"/>
                        </w:tblPr>
                        <w:tblGrid>
                          <w:gridCol w:w="5850"/>
                        </w:tblGrid>
                        <w:tr w:rsidR="00160B24" w:rsidRPr="00160B24" w14:paraId="5C1133F7" w14:textId="77777777">
                          <w:tc>
                            <w:tcPr>
                              <w:tcW w:w="0" w:type="auto"/>
                              <w:tcMar>
                                <w:top w:w="0" w:type="dxa"/>
                                <w:left w:w="270" w:type="dxa"/>
                                <w:bottom w:w="135" w:type="dxa"/>
                                <w:right w:w="270" w:type="dxa"/>
                              </w:tcMar>
                              <w:hideMark/>
                            </w:tcPr>
                            <w:p w14:paraId="3F19CE6E"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1B037B0D"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pPr w:leftFromText="45" w:rightFromText="45" w:vertAnchor="text"/>
                          <w:tblW w:w="3150" w:type="dxa"/>
                          <w:tblCellMar>
                            <w:left w:w="0" w:type="dxa"/>
                            <w:right w:w="0" w:type="dxa"/>
                          </w:tblCellMar>
                          <w:tblLook w:val="04A0" w:firstRow="1" w:lastRow="0" w:firstColumn="1" w:lastColumn="0" w:noHBand="0" w:noVBand="1"/>
                        </w:tblPr>
                        <w:tblGrid>
                          <w:gridCol w:w="3150"/>
                        </w:tblGrid>
                        <w:tr w:rsidR="00160B24" w:rsidRPr="00160B24" w14:paraId="2A3064B5" w14:textId="77777777">
                          <w:tc>
                            <w:tcPr>
                              <w:tcW w:w="0" w:type="auto"/>
                              <w:tcMar>
                                <w:top w:w="0" w:type="dxa"/>
                                <w:left w:w="270" w:type="dxa"/>
                                <w:bottom w:w="135" w:type="dxa"/>
                                <w:right w:w="270" w:type="dxa"/>
                              </w:tcMar>
                              <w:hideMark/>
                            </w:tcPr>
                            <w:p w14:paraId="6F945FE9" w14:textId="77777777" w:rsidR="00160B24" w:rsidRPr="00160B24" w:rsidRDefault="00160B24" w:rsidP="00160B24">
                              <w:pPr>
                                <w:spacing w:after="0" w:line="270" w:lineRule="atLeast"/>
                                <w:jc w:val="center"/>
                                <w:rPr>
                                  <w:rFonts w:ascii="Helvetica" w:eastAsia="Times New Roman" w:hAnsi="Helvetica" w:cs="Helvetica"/>
                                  <w:b/>
                                  <w:bCs/>
                                  <w:color w:val="656565"/>
                                  <w:sz w:val="18"/>
                                  <w:szCs w:val="18"/>
                                  <w:lang w:val="nl-NL" w:eastAsia="nl-NL"/>
                                </w:rPr>
                              </w:pPr>
                              <w:hyperlink r:id="rId4" w:tgtFrame="_blank" w:history="1">
                                <w:r w:rsidRPr="00160B24">
                                  <w:rPr>
                                    <w:rFonts w:ascii="Helvetica" w:eastAsia="Times New Roman" w:hAnsi="Helvetica" w:cs="Helvetica"/>
                                    <w:color w:val="656565"/>
                                    <w:sz w:val="18"/>
                                    <w:szCs w:val="18"/>
                                    <w:u w:val="single"/>
                                    <w:lang w:val="nl-NL" w:eastAsia="nl-NL"/>
                                  </w:rPr>
                                  <w:t>Bekijk deze email in je browser</w:t>
                                </w:r>
                              </w:hyperlink>
                            </w:p>
                          </w:tc>
                        </w:tr>
                      </w:tbl>
                      <w:p w14:paraId="1D943F5C"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10B419FF"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453FF7AF" w14:textId="77777777" w:rsidR="00160B24" w:rsidRPr="00160B24" w:rsidRDefault="00160B24" w:rsidP="00160B24">
            <w:pPr>
              <w:spacing w:after="0" w:line="240" w:lineRule="auto"/>
              <w:jc w:val="center"/>
              <w:rPr>
                <w:rFonts w:ascii="Times New Roman" w:eastAsia="Times New Roman" w:hAnsi="Times New Roman" w:cs="Times New Roman"/>
                <w:color w:val="000000"/>
                <w:sz w:val="27"/>
                <w:szCs w:val="27"/>
                <w:lang w:val="nl-NL" w:eastAsia="nl-NL"/>
              </w:rPr>
            </w:pPr>
          </w:p>
        </w:tc>
      </w:tr>
      <w:tr w:rsidR="00160B24" w:rsidRPr="00160B24" w14:paraId="66D8CB1E" w14:textId="77777777" w:rsidTr="00160B24">
        <w:tc>
          <w:tcPr>
            <w:tcW w:w="0" w:type="auto"/>
            <w:tcBorders>
              <w:top w:val="nil"/>
              <w:bottom w:val="nil"/>
            </w:tcBorders>
            <w:shd w:val="clear" w:color="auto" w:fill="FAFAFA"/>
            <w:tcMar>
              <w:top w:w="135" w:type="dxa"/>
              <w:left w:w="0" w:type="dxa"/>
              <w:bottom w:w="0" w:type="dxa"/>
              <w:right w:w="0" w:type="dxa"/>
            </w:tcMar>
            <w:hideMark/>
          </w:tcPr>
          <w:tbl>
            <w:tblPr>
              <w:tblW w:w="5000" w:type="pct"/>
              <w:jc w:val="center"/>
              <w:tblCellMar>
                <w:left w:w="0" w:type="dxa"/>
                <w:right w:w="0" w:type="dxa"/>
              </w:tblCellMar>
              <w:tblLook w:val="04A0" w:firstRow="1" w:lastRow="0" w:firstColumn="1" w:lastColumn="0" w:noHBand="0" w:noVBand="1"/>
            </w:tblPr>
            <w:tblGrid>
              <w:gridCol w:w="9072"/>
            </w:tblGrid>
            <w:tr w:rsidR="00160B24" w:rsidRPr="00160B24" w14:paraId="5782A271"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072"/>
                  </w:tblGrid>
                  <w:tr w:rsidR="00160B24" w:rsidRPr="00160B24" w14:paraId="556324C4" w14:textId="77777777">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802"/>
                        </w:tblGrid>
                        <w:tr w:rsidR="00160B24" w:rsidRPr="00160B24" w14:paraId="0E3DDCB3" w14:textId="77777777">
                          <w:tc>
                            <w:tcPr>
                              <w:tcW w:w="0" w:type="auto"/>
                              <w:tcMar>
                                <w:top w:w="0" w:type="dxa"/>
                                <w:left w:w="135" w:type="dxa"/>
                                <w:bottom w:w="0" w:type="dxa"/>
                                <w:right w:w="135" w:type="dxa"/>
                              </w:tcMar>
                              <w:hideMark/>
                            </w:tcPr>
                            <w:tbl>
                              <w:tblPr>
                                <w:tblpPr w:leftFromText="45" w:rightFromText="45" w:vertAnchor="text"/>
                                <w:tblW w:w="3960" w:type="dxa"/>
                                <w:tblCellMar>
                                  <w:left w:w="0" w:type="dxa"/>
                                  <w:right w:w="0" w:type="dxa"/>
                                </w:tblCellMar>
                                <w:tblLook w:val="04A0" w:firstRow="1" w:lastRow="0" w:firstColumn="1" w:lastColumn="0" w:noHBand="0" w:noVBand="1"/>
                              </w:tblPr>
                              <w:tblGrid>
                                <w:gridCol w:w="3960"/>
                              </w:tblGrid>
                              <w:tr w:rsidR="00160B24" w:rsidRPr="00160B24" w14:paraId="796A1B7B" w14:textId="77777777">
                                <w:tc>
                                  <w:tcPr>
                                    <w:tcW w:w="0" w:type="auto"/>
                                    <w:hideMark/>
                                  </w:tcPr>
                                  <w:p w14:paraId="24EB7EBF" w14:textId="6EDF05FE" w:rsidR="00160B24" w:rsidRPr="00160B24" w:rsidRDefault="00160B24" w:rsidP="00160B24">
                                    <w:pPr>
                                      <w:spacing w:after="0" w:line="240" w:lineRule="auto"/>
                                      <w:jc w:val="center"/>
                                      <w:rPr>
                                        <w:rFonts w:ascii="Times New Roman" w:eastAsia="Times New Roman" w:hAnsi="Times New Roman" w:cs="Times New Roman"/>
                                        <w:sz w:val="24"/>
                                        <w:szCs w:val="24"/>
                                        <w:lang w:val="nl-NL" w:eastAsia="nl-NL"/>
                                      </w:rPr>
                                    </w:pPr>
                                    <w:r w:rsidRPr="00160B24">
                                      <w:rPr>
                                        <w:rFonts w:ascii="Times New Roman" w:eastAsia="Times New Roman" w:hAnsi="Times New Roman" w:cs="Times New Roman"/>
                                        <w:noProof/>
                                        <w:sz w:val="24"/>
                                        <w:szCs w:val="24"/>
                                        <w:lang w:val="nl-NL" w:eastAsia="nl-NL"/>
                                      </w:rPr>
                                      <w:drawing>
                                        <wp:inline distT="0" distB="0" distL="0" distR="0" wp14:anchorId="7FC1F0CC" wp14:editId="5BFC0880">
                                          <wp:extent cx="1457325" cy="695325"/>
                                          <wp:effectExtent l="0" t="0" r="9525"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7325" cy="695325"/>
                                                  </a:xfrm>
                                                  <a:prstGeom prst="rect">
                                                    <a:avLst/>
                                                  </a:prstGeom>
                                                  <a:noFill/>
                                                  <a:ln>
                                                    <a:noFill/>
                                                  </a:ln>
                                                </pic:spPr>
                                              </pic:pic>
                                            </a:graphicData>
                                          </a:graphic>
                                        </wp:inline>
                                      </w:drawing>
                                    </w:r>
                                  </w:p>
                                </w:tc>
                              </w:tr>
                            </w:tbl>
                            <w:tbl>
                              <w:tblPr>
                                <w:tblpPr w:leftFromText="45" w:rightFromText="45" w:vertAnchor="text" w:tblpXSpec="right" w:tblpYSpec="center"/>
                                <w:tblW w:w="3960" w:type="dxa"/>
                                <w:tblCellMar>
                                  <w:left w:w="0" w:type="dxa"/>
                                  <w:right w:w="0" w:type="dxa"/>
                                </w:tblCellMar>
                                <w:tblLook w:val="04A0" w:firstRow="1" w:lastRow="0" w:firstColumn="1" w:lastColumn="0" w:noHBand="0" w:noVBand="1"/>
                              </w:tblPr>
                              <w:tblGrid>
                                <w:gridCol w:w="3960"/>
                              </w:tblGrid>
                              <w:tr w:rsidR="00160B24" w:rsidRPr="00160B24" w14:paraId="085A41E1" w14:textId="77777777">
                                <w:tc>
                                  <w:tcPr>
                                    <w:tcW w:w="0" w:type="auto"/>
                                    <w:hideMark/>
                                  </w:tcPr>
                                  <w:p w14:paraId="76AD436D" w14:textId="77777777" w:rsidR="00160B24" w:rsidRPr="00160B24" w:rsidRDefault="00160B24" w:rsidP="00160B24">
                                    <w:pPr>
                                      <w:spacing w:after="0" w:line="270" w:lineRule="atLeast"/>
                                      <w:jc w:val="center"/>
                                      <w:rPr>
                                        <w:rFonts w:ascii="Arial" w:eastAsia="Times New Roman" w:hAnsi="Arial" w:cs="Arial"/>
                                        <w:color w:val="202020"/>
                                        <w:sz w:val="18"/>
                                        <w:szCs w:val="18"/>
                                        <w:lang w:val="nl-NL" w:eastAsia="nl-NL"/>
                                      </w:rPr>
                                    </w:pPr>
                                    <w:r w:rsidRPr="00160B24">
                                      <w:rPr>
                                        <w:rFonts w:ascii="Arial" w:eastAsia="Times New Roman" w:hAnsi="Arial" w:cs="Arial"/>
                                        <w:color w:val="202020"/>
                                        <w:sz w:val="18"/>
                                        <w:szCs w:val="18"/>
                                        <w:lang w:val="nl-NL" w:eastAsia="nl-NL"/>
                                      </w:rPr>
                                      <w:t> </w:t>
                                    </w:r>
                                  </w:p>
                                  <w:p w14:paraId="7000B5A4" w14:textId="77777777" w:rsidR="00160B24" w:rsidRPr="00160B24" w:rsidRDefault="00160B24" w:rsidP="00160B24">
                                    <w:pPr>
                                      <w:spacing w:after="0" w:line="270" w:lineRule="atLeast"/>
                                      <w:jc w:val="right"/>
                                      <w:rPr>
                                        <w:rFonts w:ascii="Arial" w:eastAsia="Times New Roman" w:hAnsi="Arial" w:cs="Arial"/>
                                        <w:color w:val="202020"/>
                                        <w:sz w:val="18"/>
                                        <w:szCs w:val="18"/>
                                        <w:lang w:val="nl-NL" w:eastAsia="nl-NL"/>
                                      </w:rPr>
                                    </w:pPr>
                                    <w:r w:rsidRPr="00160B24">
                                      <w:rPr>
                                        <w:rFonts w:ascii="Arial" w:eastAsia="Times New Roman" w:hAnsi="Arial" w:cs="Arial"/>
                                        <w:color w:val="202020"/>
                                        <w:sz w:val="18"/>
                                        <w:szCs w:val="18"/>
                                        <w:lang w:val="nl-NL" w:eastAsia="nl-NL"/>
                                      </w:rPr>
                                      <w:t> </w:t>
                                    </w:r>
                                  </w:p>
                                  <w:p w14:paraId="664536F5" w14:textId="77777777" w:rsidR="00160B24" w:rsidRPr="00160B24" w:rsidRDefault="00160B24" w:rsidP="00160B24">
                                    <w:pPr>
                                      <w:spacing w:after="0" w:line="270" w:lineRule="atLeast"/>
                                      <w:jc w:val="center"/>
                                      <w:rPr>
                                        <w:rFonts w:ascii="Arial" w:eastAsia="Times New Roman" w:hAnsi="Arial" w:cs="Arial"/>
                                        <w:color w:val="202020"/>
                                        <w:sz w:val="18"/>
                                        <w:szCs w:val="18"/>
                                        <w:lang w:val="nl-NL" w:eastAsia="nl-NL"/>
                                      </w:rPr>
                                    </w:pPr>
                                    <w:r w:rsidRPr="00160B24">
                                      <w:rPr>
                                        <w:rFonts w:ascii="Arial" w:eastAsia="Times New Roman" w:hAnsi="Arial" w:cs="Arial"/>
                                        <w:color w:val="202020"/>
                                        <w:sz w:val="30"/>
                                        <w:szCs w:val="30"/>
                                        <w:lang w:val="nl-NL" w:eastAsia="nl-NL"/>
                                      </w:rPr>
                                      <w:t>Nieuwsbrief - mei 2020</w:t>
                                    </w:r>
                                  </w:p>
                                </w:tc>
                              </w:tr>
                            </w:tbl>
                            <w:p w14:paraId="099E054C"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76487952"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57865548"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499EA97C" w14:textId="77777777" w:rsidR="00160B24" w:rsidRPr="00160B24" w:rsidRDefault="00160B24" w:rsidP="00160B24">
            <w:pPr>
              <w:spacing w:after="0" w:line="240" w:lineRule="auto"/>
              <w:jc w:val="center"/>
              <w:rPr>
                <w:rFonts w:ascii="Times New Roman" w:eastAsia="Times New Roman" w:hAnsi="Times New Roman" w:cs="Times New Roman"/>
                <w:color w:val="000000"/>
                <w:sz w:val="27"/>
                <w:szCs w:val="27"/>
                <w:lang w:val="nl-NL" w:eastAsia="nl-NL"/>
              </w:rPr>
            </w:pPr>
          </w:p>
        </w:tc>
      </w:tr>
      <w:tr w:rsidR="00160B24" w:rsidRPr="00160B24" w14:paraId="02A28390" w14:textId="77777777" w:rsidTr="00160B24">
        <w:tc>
          <w:tcPr>
            <w:tcW w:w="0" w:type="auto"/>
            <w:tcBorders>
              <w:top w:val="nil"/>
              <w:bottom w:val="nil"/>
            </w:tcBorders>
            <w:shd w:val="clear" w:color="auto" w:fill="FAFAFA"/>
            <w:tcMar>
              <w:top w:w="135" w:type="dxa"/>
              <w:left w:w="0" w:type="dxa"/>
              <w:bottom w:w="135" w:type="dxa"/>
              <w:right w:w="0" w:type="dxa"/>
            </w:tcMar>
            <w:hideMark/>
          </w:tcPr>
          <w:tbl>
            <w:tblPr>
              <w:tblW w:w="5000" w:type="pct"/>
              <w:jc w:val="center"/>
              <w:tblCellMar>
                <w:left w:w="0" w:type="dxa"/>
                <w:right w:w="0" w:type="dxa"/>
              </w:tblCellMar>
              <w:tblLook w:val="04A0" w:firstRow="1" w:lastRow="0" w:firstColumn="1" w:lastColumn="0" w:noHBand="0" w:noVBand="1"/>
            </w:tblPr>
            <w:tblGrid>
              <w:gridCol w:w="9072"/>
            </w:tblGrid>
            <w:tr w:rsidR="00160B24" w:rsidRPr="00160B24" w14:paraId="66CFF31B"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072"/>
                  </w:tblGrid>
                  <w:tr w:rsidR="00160B24" w:rsidRPr="00160B24" w14:paraId="1B9B5759" w14:textId="77777777">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72"/>
                        </w:tblGrid>
                        <w:tr w:rsidR="00160B24" w:rsidRPr="00160B24" w14:paraId="02F731DB" w14:textId="77777777">
                          <w:tc>
                            <w:tcPr>
                              <w:tcW w:w="0" w:type="auto"/>
                              <w:tcMar>
                                <w:top w:w="135" w:type="dxa"/>
                                <w:left w:w="270" w:type="dxa"/>
                                <w:bottom w:w="135" w:type="dxa"/>
                                <w:right w:w="270" w:type="dxa"/>
                              </w:tcMar>
                              <w:vAlign w:val="center"/>
                              <w:hideMark/>
                            </w:tcPr>
                            <w:tbl>
                              <w:tblPr>
                                <w:tblW w:w="5000" w:type="pct"/>
                                <w:shd w:val="clear" w:color="auto" w:fill="E3F5EC"/>
                                <w:tblCellMar>
                                  <w:top w:w="15" w:type="dxa"/>
                                  <w:left w:w="15" w:type="dxa"/>
                                  <w:bottom w:w="15" w:type="dxa"/>
                                  <w:right w:w="15" w:type="dxa"/>
                                </w:tblCellMar>
                                <w:tblLook w:val="04A0" w:firstRow="1" w:lastRow="0" w:firstColumn="1" w:lastColumn="0" w:noHBand="0" w:noVBand="1"/>
                              </w:tblPr>
                              <w:tblGrid>
                                <w:gridCol w:w="8532"/>
                              </w:tblGrid>
                              <w:tr w:rsidR="00160B24" w:rsidRPr="00160B24" w14:paraId="49B01BE5" w14:textId="77777777">
                                <w:tc>
                                  <w:tcPr>
                                    <w:tcW w:w="0" w:type="auto"/>
                                    <w:shd w:val="clear" w:color="auto" w:fill="E3F5EC"/>
                                    <w:tcMar>
                                      <w:top w:w="270" w:type="dxa"/>
                                      <w:left w:w="270" w:type="dxa"/>
                                      <w:bottom w:w="270" w:type="dxa"/>
                                      <w:right w:w="270" w:type="dxa"/>
                                    </w:tcMar>
                                    <w:hideMark/>
                                  </w:tcPr>
                                  <w:p w14:paraId="25F52C45" w14:textId="77777777" w:rsidR="00160B24" w:rsidRPr="00160B24" w:rsidRDefault="00160B24" w:rsidP="00160B24">
                                    <w:pPr>
                                      <w:spacing w:after="0" w:line="480" w:lineRule="atLeast"/>
                                      <w:jc w:val="center"/>
                                      <w:rPr>
                                        <w:rFonts w:ascii="Helvetica" w:eastAsia="Times New Roman" w:hAnsi="Helvetica" w:cs="Helvetica"/>
                                        <w:b/>
                                        <w:bCs/>
                                        <w:color w:val="F2F2F2"/>
                                        <w:sz w:val="24"/>
                                        <w:szCs w:val="24"/>
                                        <w:lang w:val="nl-NL" w:eastAsia="nl-NL"/>
                                      </w:rPr>
                                    </w:pPr>
                                    <w:r w:rsidRPr="00160B24">
                                      <w:rPr>
                                        <w:rFonts w:ascii="Helvetica" w:eastAsia="Times New Roman" w:hAnsi="Helvetica" w:cs="Helvetica"/>
                                        <w:b/>
                                        <w:bCs/>
                                        <w:color w:val="008000"/>
                                        <w:sz w:val="24"/>
                                        <w:szCs w:val="24"/>
                                        <w:lang w:val="nl-NL" w:eastAsia="nl-NL"/>
                                      </w:rPr>
                                      <w:t>REDACTIONEEL</w:t>
                                    </w:r>
                                  </w:p>
                                </w:tc>
                              </w:tr>
                            </w:tbl>
                            <w:p w14:paraId="042B0F50"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60403E1A"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3172AB07"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2EC1F852" w14:textId="77777777">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72"/>
                        </w:tblGrid>
                        <w:tr w:rsidR="00160B24" w:rsidRPr="00160B24" w14:paraId="0ECA1B54" w14:textId="77777777">
                          <w:tc>
                            <w:tcPr>
                              <w:tcW w:w="0" w:type="auto"/>
                              <w:tcMar>
                                <w:top w:w="0" w:type="dxa"/>
                                <w:left w:w="270" w:type="dxa"/>
                                <w:bottom w:w="135" w:type="dxa"/>
                                <w:right w:w="270" w:type="dxa"/>
                              </w:tcMar>
                              <w:hideMark/>
                            </w:tcPr>
                            <w:p w14:paraId="17180024" w14:textId="5D3B7F67" w:rsidR="00160B24" w:rsidRPr="00160B24" w:rsidRDefault="00160B24" w:rsidP="00160B24">
                              <w:pPr>
                                <w:spacing w:after="0" w:line="270" w:lineRule="atLeast"/>
                                <w:jc w:val="both"/>
                                <w:rPr>
                                  <w:rFonts w:ascii="Arial" w:eastAsia="Times New Roman" w:hAnsi="Arial" w:cs="Arial"/>
                                  <w:color w:val="202020"/>
                                  <w:sz w:val="18"/>
                                  <w:szCs w:val="18"/>
                                  <w:lang w:val="nl-NL" w:eastAsia="nl-NL"/>
                                </w:rPr>
                              </w:pPr>
                              <w:r w:rsidRPr="00160B24">
                                <w:rPr>
                                  <w:rFonts w:ascii="Arial" w:eastAsia="Times New Roman" w:hAnsi="Arial" w:cs="Arial"/>
                                  <w:color w:val="202020"/>
                                  <w:sz w:val="18"/>
                                  <w:szCs w:val="18"/>
                                  <w:lang w:val="nl-NL" w:eastAsia="nl-NL"/>
                                </w:rPr>
                                <w:t>Beste lezer</w:t>
                              </w:r>
                              <w:r w:rsidRPr="00160B24">
                                <w:rPr>
                                  <w:rFonts w:ascii="Arial" w:eastAsia="Times New Roman" w:hAnsi="Arial" w:cs="Arial"/>
                                  <w:color w:val="202020"/>
                                  <w:sz w:val="18"/>
                                  <w:szCs w:val="18"/>
                                  <w:lang w:val="nl-NL" w:eastAsia="nl-NL"/>
                                </w:rPr>
                                <w:br/>
                              </w:r>
                              <w:r w:rsidRPr="00160B24">
                                <w:rPr>
                                  <w:rFonts w:ascii="Arial" w:eastAsia="Times New Roman" w:hAnsi="Arial" w:cs="Arial"/>
                                  <w:color w:val="202020"/>
                                  <w:sz w:val="18"/>
                                  <w:szCs w:val="18"/>
                                  <w:lang w:val="nl-NL" w:eastAsia="nl-NL"/>
                                </w:rPr>
                                <w:br/>
                                <w:t>Hulp bij zelfdoding is in veel landen nog steeds bij wet verboden. Vrije en verantwoordelijke burgers worden nog steeds betutteld en voorkomen dat ze hun lijden en leven tegen hun wil beëindigen op een manier die zij persoonlijk waardig achten. Familieleden en vrienden die de wens van een ernstig ziek persoon om te sterven respecteren en hem of haar steunen, worden nog steeds als criminelen behandeld.</w:t>
                              </w:r>
                              <w:r w:rsidRPr="00160B24">
                                <w:rPr>
                                  <w:rFonts w:ascii="Arial" w:eastAsia="Times New Roman" w:hAnsi="Arial" w:cs="Arial"/>
                                  <w:color w:val="202020"/>
                                  <w:sz w:val="18"/>
                                  <w:szCs w:val="18"/>
                                  <w:lang w:val="nl-NL" w:eastAsia="nl-NL"/>
                                </w:rPr>
                                <w:br/>
                                <w:t> </w:t>
                              </w:r>
                              <w:r w:rsidRPr="00160B24">
                                <w:rPr>
                                  <w:rFonts w:ascii="Arial" w:eastAsia="Times New Roman" w:hAnsi="Arial" w:cs="Arial"/>
                                  <w:color w:val="202020"/>
                                  <w:sz w:val="18"/>
                                  <w:szCs w:val="18"/>
                                  <w:lang w:val="nl-NL" w:eastAsia="nl-NL"/>
                                </w:rPr>
                                <w:br/>
                                <w:t>Keuzevrijheid, zelfbeschikking en eigen verantwoordelijkheid in het leven en aan het einde van het leven: dat is wat </w:t>
                              </w:r>
                              <w:r w:rsidRPr="00160B24">
                                <w:rPr>
                                  <w:rFonts w:ascii="Arial" w:eastAsia="Times New Roman" w:hAnsi="Arial" w:cs="Arial"/>
                                  <w:color w:val="000000"/>
                                  <w:sz w:val="18"/>
                                  <w:szCs w:val="18"/>
                                  <w:lang w:val="nl-NL" w:eastAsia="nl-NL"/>
                                </w:rPr>
                                <w:t>"D </w:t>
                              </w:r>
                              <w:r w:rsidRPr="00160B24">
                                <w:rPr>
                                  <w:rFonts w:ascii="Arial" w:eastAsia="Times New Roman" w:hAnsi="Arial" w:cs="Arial"/>
                                  <w:color w:val="000000"/>
                                  <w:sz w:val="15"/>
                                  <w:szCs w:val="15"/>
                                  <w:lang w:val="nl-NL" w:eastAsia="nl-NL"/>
                                </w:rPr>
                                <w:t>IGNITAS</w:t>
                              </w:r>
                              <w:r w:rsidRPr="00160B24">
                                <w:rPr>
                                  <w:rFonts w:ascii="Arial" w:eastAsia="Times New Roman" w:hAnsi="Arial" w:cs="Arial"/>
                                  <w:color w:val="000000"/>
                                  <w:sz w:val="18"/>
                                  <w:szCs w:val="18"/>
                                  <w:lang w:val="nl-NL" w:eastAsia="nl-NL"/>
                                </w:rPr>
                                <w:t> </w:t>
                              </w:r>
                              <w:r w:rsidRPr="00160B24">
                                <w:rPr>
                                  <w:rFonts w:ascii="Arial" w:eastAsia="Times New Roman" w:hAnsi="Arial" w:cs="Arial"/>
                                  <w:color w:val="202020"/>
                                  <w:sz w:val="18"/>
                                  <w:szCs w:val="18"/>
                                  <w:lang w:val="nl-NL" w:eastAsia="nl-NL"/>
                                </w:rPr>
                                <w:t>- Waardig leven - Waardig sterven "blijft werken voor internationaal: in zijn politieke en juridische werk, in zijn dagelijkse advisering van personen die hulp zoeken en bij het voorbereiden en verlenen van hulp bij zelfdoding voor lijdende personen die een duidelijk en goed weloverwogen keuze en die dit recht in hun thuisland nog steeds wordt ontzegd.</w:t>
                              </w:r>
                              <w:r w:rsidRPr="00160B24">
                                <w:rPr>
                                  <w:rFonts w:ascii="Arial" w:eastAsia="Times New Roman" w:hAnsi="Arial" w:cs="Arial"/>
                                  <w:color w:val="202020"/>
                                  <w:sz w:val="18"/>
                                  <w:szCs w:val="18"/>
                                  <w:lang w:val="nl-NL" w:eastAsia="nl-NL"/>
                                </w:rPr>
                                <w:br/>
                              </w:r>
                              <w:r w:rsidRPr="00160B24">
                                <w:rPr>
                                  <w:rFonts w:ascii="Arial" w:eastAsia="Times New Roman" w:hAnsi="Arial" w:cs="Arial"/>
                                  <w:color w:val="202020"/>
                                  <w:sz w:val="18"/>
                                  <w:szCs w:val="18"/>
                                  <w:lang w:val="nl-NL" w:eastAsia="nl-NL"/>
                                </w:rPr>
                                <w:br/>
                                <w:t>Deel onze nieuwsbrief gerust met andere geïnteresseerde partijen. U bent ook welkom om onze doelen en internationale activiteiten te steunen door </w:t>
                              </w:r>
                              <w:hyperlink r:id="rId6" w:tgtFrame="_blank" w:history="1">
                                <w:r w:rsidRPr="00160B24">
                                  <w:rPr>
                                    <w:rFonts w:ascii="Arial" w:eastAsia="Times New Roman" w:hAnsi="Arial" w:cs="Arial"/>
                                    <w:color w:val="007C89"/>
                                    <w:sz w:val="18"/>
                                    <w:szCs w:val="18"/>
                                    <w:u w:val="single"/>
                                    <w:lang w:val="nl-NL" w:eastAsia="nl-NL"/>
                                  </w:rPr>
                                  <w:t>lid te worden</w:t>
                                </w:r>
                              </w:hyperlink>
                              <w:r w:rsidRPr="00160B24">
                                <w:rPr>
                                  <w:rFonts w:ascii="Arial" w:eastAsia="Times New Roman" w:hAnsi="Arial" w:cs="Arial"/>
                                  <w:color w:val="202020"/>
                                  <w:sz w:val="18"/>
                                  <w:szCs w:val="18"/>
                                  <w:lang w:val="nl-NL" w:eastAsia="nl-NL"/>
                                </w:rPr>
                                <w:t> of door </w:t>
                              </w:r>
                              <w:hyperlink r:id="rId7" w:tgtFrame="_blank" w:history="1">
                                <w:r w:rsidRPr="00160B24">
                                  <w:rPr>
                                    <w:rFonts w:ascii="Arial" w:eastAsia="Times New Roman" w:hAnsi="Arial" w:cs="Arial"/>
                                    <w:color w:val="007C89"/>
                                    <w:sz w:val="18"/>
                                    <w:szCs w:val="18"/>
                                    <w:u w:val="single"/>
                                    <w:lang w:val="nl-NL" w:eastAsia="nl-NL"/>
                                  </w:rPr>
                                  <w:t>een donatie te doen</w:t>
                                </w:r>
                              </w:hyperlink>
                              <w:r w:rsidRPr="00160B24">
                                <w:rPr>
                                  <w:rFonts w:ascii="Arial" w:eastAsia="Times New Roman" w:hAnsi="Arial" w:cs="Arial"/>
                                  <w:color w:val="202020"/>
                                  <w:sz w:val="18"/>
                                  <w:szCs w:val="18"/>
                                  <w:lang w:val="nl-NL" w:eastAsia="nl-NL"/>
                                </w:rPr>
                                <w:t> .</w:t>
                              </w:r>
                              <w:r w:rsidRPr="00160B24">
                                <w:rPr>
                                  <w:rFonts w:ascii="Arial" w:eastAsia="Times New Roman" w:hAnsi="Arial" w:cs="Arial"/>
                                  <w:color w:val="202020"/>
                                  <w:sz w:val="18"/>
                                  <w:szCs w:val="18"/>
                                  <w:lang w:val="nl-NL" w:eastAsia="nl-NL"/>
                                </w:rPr>
                                <w:br/>
                              </w:r>
                              <w:r w:rsidRPr="00160B24">
                                <w:rPr>
                                  <w:rFonts w:ascii="Arial" w:eastAsia="Times New Roman" w:hAnsi="Arial" w:cs="Arial"/>
                                  <w:color w:val="202020"/>
                                  <w:sz w:val="18"/>
                                  <w:szCs w:val="18"/>
                                  <w:lang w:val="nl-NL" w:eastAsia="nl-NL"/>
                                </w:rPr>
                                <w:br/>
                              </w:r>
                              <w:r w:rsidRPr="00160B24">
                                <w:rPr>
                                  <w:rFonts w:ascii="Arial" w:eastAsia="Times New Roman" w:hAnsi="Arial" w:cs="Arial"/>
                                  <w:color w:val="202020"/>
                                  <w:sz w:val="18"/>
                                  <w:szCs w:val="18"/>
                                  <w:lang w:val="nl-NL" w:eastAsia="nl-NL"/>
                                </w:rPr>
                                <w:br/>
                              </w:r>
                              <w:r w:rsidRPr="00160B24">
                                <w:rPr>
                                  <w:rFonts w:ascii="Arial" w:eastAsia="Times New Roman" w:hAnsi="Arial" w:cs="Arial"/>
                                  <w:noProof/>
                                  <w:color w:val="202020"/>
                                  <w:sz w:val="18"/>
                                  <w:szCs w:val="18"/>
                                  <w:lang w:val="nl-NL" w:eastAsia="nl-NL"/>
                                </w:rPr>
                                <w:drawing>
                                  <wp:inline distT="0" distB="0" distL="0" distR="0" wp14:anchorId="4E3FBA12" wp14:editId="5B9AD072">
                                    <wp:extent cx="4438650" cy="5334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650" cy="533400"/>
                                            </a:xfrm>
                                            <a:prstGeom prst="rect">
                                              <a:avLst/>
                                            </a:prstGeom>
                                            <a:noFill/>
                                            <a:ln>
                                              <a:noFill/>
                                            </a:ln>
                                          </pic:spPr>
                                        </pic:pic>
                                      </a:graphicData>
                                    </a:graphic>
                                  </wp:inline>
                                </w:drawing>
                              </w:r>
                            </w:p>
                          </w:tc>
                        </w:tr>
                      </w:tbl>
                      <w:p w14:paraId="7A872C78"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62603E06"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599DAFF2" w14:textId="77777777">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firstRow="1" w:lastRow="0" w:firstColumn="1" w:lastColumn="0" w:noHBand="0" w:noVBand="1"/>
                        </w:tblPr>
                        <w:tblGrid>
                          <w:gridCol w:w="8532"/>
                        </w:tblGrid>
                        <w:tr w:rsidR="00160B24" w:rsidRPr="00160B24" w14:paraId="0A5577CA" w14:textId="77777777">
                          <w:tc>
                            <w:tcPr>
                              <w:tcW w:w="0" w:type="auto"/>
                              <w:vAlign w:val="center"/>
                              <w:hideMark/>
                            </w:tcPr>
                            <w:p w14:paraId="21385D06"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0BE1343D"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1173C211"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0FBA7EDA" w14:textId="77777777">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72"/>
                        </w:tblGrid>
                        <w:tr w:rsidR="00160B24" w:rsidRPr="00160B24" w14:paraId="77A79980" w14:textId="77777777">
                          <w:tc>
                            <w:tcPr>
                              <w:tcW w:w="0" w:type="auto"/>
                              <w:tcMar>
                                <w:top w:w="135" w:type="dxa"/>
                                <w:left w:w="270" w:type="dxa"/>
                                <w:bottom w:w="135" w:type="dxa"/>
                                <w:right w:w="270" w:type="dxa"/>
                              </w:tcMar>
                              <w:vAlign w:val="center"/>
                              <w:hideMark/>
                            </w:tcPr>
                            <w:tbl>
                              <w:tblPr>
                                <w:tblW w:w="5000" w:type="pct"/>
                                <w:shd w:val="clear" w:color="auto" w:fill="E3F5EC"/>
                                <w:tblCellMar>
                                  <w:top w:w="15" w:type="dxa"/>
                                  <w:left w:w="15" w:type="dxa"/>
                                  <w:bottom w:w="15" w:type="dxa"/>
                                  <w:right w:w="15" w:type="dxa"/>
                                </w:tblCellMar>
                                <w:tblLook w:val="04A0" w:firstRow="1" w:lastRow="0" w:firstColumn="1" w:lastColumn="0" w:noHBand="0" w:noVBand="1"/>
                              </w:tblPr>
                              <w:tblGrid>
                                <w:gridCol w:w="8532"/>
                              </w:tblGrid>
                              <w:tr w:rsidR="00160B24" w:rsidRPr="00160B24" w14:paraId="19B15E28" w14:textId="77777777">
                                <w:tc>
                                  <w:tcPr>
                                    <w:tcW w:w="0" w:type="auto"/>
                                    <w:shd w:val="clear" w:color="auto" w:fill="E3F5EC"/>
                                    <w:tcMar>
                                      <w:top w:w="270" w:type="dxa"/>
                                      <w:left w:w="270" w:type="dxa"/>
                                      <w:bottom w:w="270" w:type="dxa"/>
                                      <w:right w:w="270" w:type="dxa"/>
                                    </w:tcMar>
                                    <w:hideMark/>
                                  </w:tcPr>
                                  <w:p w14:paraId="20E8AFEA" w14:textId="77777777" w:rsidR="00160B24" w:rsidRPr="00160B24" w:rsidRDefault="00160B24" w:rsidP="00160B24">
                                    <w:pPr>
                                      <w:spacing w:after="0" w:line="480" w:lineRule="atLeast"/>
                                      <w:jc w:val="center"/>
                                      <w:rPr>
                                        <w:rFonts w:ascii="Helvetica" w:eastAsia="Times New Roman" w:hAnsi="Helvetica" w:cs="Helvetica"/>
                                        <w:b/>
                                        <w:bCs/>
                                        <w:color w:val="F2F2F2"/>
                                        <w:sz w:val="24"/>
                                        <w:szCs w:val="24"/>
                                        <w:lang w:val="nl-NL" w:eastAsia="nl-NL"/>
                                      </w:rPr>
                                    </w:pPr>
                                    <w:r w:rsidRPr="00160B24">
                                      <w:rPr>
                                        <w:rFonts w:ascii="Arial" w:eastAsia="Times New Roman" w:hAnsi="Arial" w:cs="Arial"/>
                                        <w:b/>
                                        <w:bCs/>
                                        <w:color w:val="008000"/>
                                        <w:sz w:val="24"/>
                                        <w:szCs w:val="24"/>
                                        <w:lang w:val="nl-NL" w:eastAsia="nl-NL"/>
                                      </w:rPr>
                                      <w:t>LAND UPDATE</w:t>
                                    </w:r>
                                  </w:p>
                                </w:tc>
                              </w:tr>
                            </w:tbl>
                            <w:p w14:paraId="4475D635"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73B8B311"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00A1256D"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330A6CAE" w14:textId="77777777">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802"/>
                        </w:tblGrid>
                        <w:tr w:rsidR="00160B24" w:rsidRPr="00160B24" w14:paraId="16DEEB43" w14:textId="77777777">
                          <w:tc>
                            <w:tcPr>
                              <w:tcW w:w="0" w:type="auto"/>
                              <w:tcMar>
                                <w:top w:w="0" w:type="dxa"/>
                                <w:left w:w="135" w:type="dxa"/>
                                <w:bottom w:w="0" w:type="dxa"/>
                                <w:right w:w="135" w:type="dxa"/>
                              </w:tcMar>
                              <w:hideMark/>
                            </w:tcPr>
                            <w:tbl>
                              <w:tblPr>
                                <w:tblpPr w:leftFromText="45" w:rightFromText="45" w:vertAnchor="text"/>
                                <w:tblW w:w="3960" w:type="dxa"/>
                                <w:tblCellMar>
                                  <w:left w:w="0" w:type="dxa"/>
                                  <w:right w:w="0" w:type="dxa"/>
                                </w:tblCellMar>
                                <w:tblLook w:val="04A0" w:firstRow="1" w:lastRow="0" w:firstColumn="1" w:lastColumn="0" w:noHBand="0" w:noVBand="1"/>
                              </w:tblPr>
                              <w:tblGrid>
                                <w:gridCol w:w="3960"/>
                              </w:tblGrid>
                              <w:tr w:rsidR="00160B24" w:rsidRPr="00160B24" w14:paraId="538176D4" w14:textId="77777777">
                                <w:tc>
                                  <w:tcPr>
                                    <w:tcW w:w="0" w:type="auto"/>
                                    <w:hideMark/>
                                  </w:tcPr>
                                  <w:p w14:paraId="41256ADD" w14:textId="15446D41"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r w:rsidRPr="00160B24">
                                      <w:rPr>
                                        <w:rFonts w:ascii="Times New Roman" w:eastAsia="Times New Roman" w:hAnsi="Times New Roman" w:cs="Times New Roman"/>
                                        <w:noProof/>
                                        <w:sz w:val="24"/>
                                        <w:szCs w:val="24"/>
                                        <w:lang w:val="nl-NL" w:eastAsia="nl-NL"/>
                                      </w:rPr>
                                      <w:lastRenderedPageBreak/>
                                      <w:drawing>
                                        <wp:inline distT="0" distB="0" distL="0" distR="0" wp14:anchorId="7DD22DF6" wp14:editId="4F29E509">
                                          <wp:extent cx="2514600" cy="1666875"/>
                                          <wp:effectExtent l="0" t="0" r="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4600" cy="1666875"/>
                                                  </a:xfrm>
                                                  <a:prstGeom prst="rect">
                                                    <a:avLst/>
                                                  </a:prstGeom>
                                                  <a:noFill/>
                                                  <a:ln>
                                                    <a:noFill/>
                                                  </a:ln>
                                                </pic:spPr>
                                              </pic:pic>
                                            </a:graphicData>
                                          </a:graphic>
                                        </wp:inline>
                                      </w:drawing>
                                    </w:r>
                                  </w:p>
                                </w:tc>
                              </w:tr>
                            </w:tbl>
                            <w:tbl>
                              <w:tblPr>
                                <w:tblpPr w:leftFromText="45" w:rightFromText="45" w:vertAnchor="text" w:tblpXSpec="right" w:tblpYSpec="center"/>
                                <w:tblW w:w="3960" w:type="dxa"/>
                                <w:tblCellMar>
                                  <w:left w:w="0" w:type="dxa"/>
                                  <w:right w:w="0" w:type="dxa"/>
                                </w:tblCellMar>
                                <w:tblLook w:val="04A0" w:firstRow="1" w:lastRow="0" w:firstColumn="1" w:lastColumn="0" w:noHBand="0" w:noVBand="1"/>
                              </w:tblPr>
                              <w:tblGrid>
                                <w:gridCol w:w="3960"/>
                              </w:tblGrid>
                              <w:tr w:rsidR="00160B24" w:rsidRPr="00160B24" w14:paraId="0E22CD9D" w14:textId="77777777">
                                <w:tc>
                                  <w:tcPr>
                                    <w:tcW w:w="0" w:type="auto"/>
                                    <w:hideMark/>
                                  </w:tcPr>
                                  <w:p w14:paraId="28B88074" w14:textId="77777777" w:rsidR="00160B24" w:rsidRPr="00160B24" w:rsidRDefault="00160B24" w:rsidP="00160B24">
                                    <w:pPr>
                                      <w:spacing w:after="0" w:line="270" w:lineRule="atLeast"/>
                                      <w:rPr>
                                        <w:rFonts w:ascii="Helvetica" w:eastAsia="Times New Roman" w:hAnsi="Helvetica" w:cs="Helvetica"/>
                                        <w:color w:val="202020"/>
                                        <w:sz w:val="18"/>
                                        <w:szCs w:val="18"/>
                                        <w:lang w:val="nl-NL" w:eastAsia="nl-NL"/>
                                      </w:rPr>
                                    </w:pPr>
                                    <w:r w:rsidRPr="00160B24">
                                      <w:rPr>
                                        <w:rFonts w:ascii="Arial" w:eastAsia="Times New Roman" w:hAnsi="Arial" w:cs="Arial"/>
                                        <w:b/>
                                        <w:bCs/>
                                        <w:color w:val="008000"/>
                                        <w:sz w:val="18"/>
                                        <w:szCs w:val="18"/>
                                        <w:lang w:val="nl-NL" w:eastAsia="nl-NL"/>
                                      </w:rPr>
                                      <w:t>DUITSLAND</w:t>
                                    </w:r>
                                  </w:p>
                                  <w:p w14:paraId="4924A906" w14:textId="77777777" w:rsidR="00160B24" w:rsidRPr="00160B24" w:rsidRDefault="00160B24" w:rsidP="00160B24">
                                    <w:pPr>
                                      <w:spacing w:after="0" w:line="270" w:lineRule="atLeast"/>
                                      <w:rPr>
                                        <w:rFonts w:ascii="Helvetica" w:eastAsia="Times New Roman" w:hAnsi="Helvetica" w:cs="Helvetica"/>
                                        <w:color w:val="202020"/>
                                        <w:sz w:val="18"/>
                                        <w:szCs w:val="18"/>
                                        <w:lang w:val="nl-NL" w:eastAsia="nl-NL"/>
                                      </w:rPr>
                                    </w:pPr>
                                    <w:r w:rsidRPr="00160B24">
                                      <w:rPr>
                                        <w:rFonts w:ascii="Arial" w:eastAsia="Times New Roman" w:hAnsi="Arial" w:cs="Arial"/>
                                        <w:b/>
                                        <w:bCs/>
                                        <w:color w:val="202020"/>
                                        <w:sz w:val="18"/>
                                        <w:szCs w:val="18"/>
                                        <w:lang w:val="nl-NL" w:eastAsia="nl-NL"/>
                                      </w:rPr>
                                      <w:t>Zelfmoordhulp na artikel 217 van het Duitse wetboek van strafrecht: een tussentijds rapport</w:t>
                                    </w:r>
                                  </w:p>
                                  <w:p w14:paraId="1E751E94" w14:textId="77777777" w:rsidR="00160B24" w:rsidRPr="00160B24" w:rsidRDefault="00160B24" w:rsidP="00160B24">
                                    <w:pPr>
                                      <w:spacing w:after="0" w:line="270" w:lineRule="atLeast"/>
                                      <w:jc w:val="both"/>
                                      <w:rPr>
                                        <w:rFonts w:ascii="Helvetica" w:eastAsia="Times New Roman" w:hAnsi="Helvetica" w:cs="Helvetica"/>
                                        <w:color w:val="202020"/>
                                        <w:sz w:val="18"/>
                                        <w:szCs w:val="18"/>
                                        <w:lang w:val="nl-NL" w:eastAsia="nl-NL"/>
                                      </w:rPr>
                                    </w:pPr>
                                    <w:r w:rsidRPr="00160B24">
                                      <w:rPr>
                                        <w:rFonts w:ascii="Helvetica" w:eastAsia="Times New Roman" w:hAnsi="Helvetica" w:cs="Helvetica"/>
                                        <w:color w:val="202020"/>
                                        <w:sz w:val="18"/>
                                        <w:szCs w:val="18"/>
                                        <w:lang w:val="nl-NL" w:eastAsia="nl-NL"/>
                                      </w:rPr>
                                      <w:t>Na de verrassend ondubbelzinnige uitspraak van de Tweede Senaat van het Federaal Grondwettelijk Hof op 26 februari 2020, waarbij artikel 217 van het Duitse wetboek van strafrecht (</w:t>
                                    </w:r>
                                    <w:proofErr w:type="spellStart"/>
                                    <w:r w:rsidRPr="00160B24">
                                      <w:rPr>
                                        <w:rFonts w:ascii="Helvetica" w:eastAsia="Times New Roman" w:hAnsi="Helvetica" w:cs="Helvetica"/>
                                        <w:color w:val="202020"/>
                                        <w:sz w:val="18"/>
                                        <w:szCs w:val="18"/>
                                        <w:lang w:val="nl-NL" w:eastAsia="nl-NL"/>
                                      </w:rPr>
                                      <w:t>StGB</w:t>
                                    </w:r>
                                    <w:proofErr w:type="spellEnd"/>
                                    <w:r w:rsidRPr="00160B24">
                                      <w:rPr>
                                        <w:rFonts w:ascii="Helvetica" w:eastAsia="Times New Roman" w:hAnsi="Helvetica" w:cs="Helvetica"/>
                                        <w:color w:val="202020"/>
                                        <w:sz w:val="18"/>
                                        <w:szCs w:val="18"/>
                                        <w:lang w:val="nl-NL" w:eastAsia="nl-NL"/>
                                      </w:rPr>
                                      <w:t>) </w:t>
                                    </w:r>
                                    <w:r w:rsidRPr="00160B24">
                                      <w:rPr>
                                        <w:rFonts w:ascii="Arial" w:eastAsia="Times New Roman" w:hAnsi="Arial" w:cs="Arial"/>
                                        <w:color w:val="000000"/>
                                        <w:sz w:val="18"/>
                                        <w:szCs w:val="18"/>
                                        <w:lang w:val="nl-NL" w:eastAsia="nl-NL"/>
                                      </w:rPr>
                                      <w:t>-</w:t>
                                    </w:r>
                                    <w:r w:rsidRPr="00160B24">
                                      <w:rPr>
                                        <w:rFonts w:ascii="Helvetica" w:eastAsia="Times New Roman" w:hAnsi="Helvetica" w:cs="Helvetica"/>
                                        <w:color w:val="202020"/>
                                        <w:sz w:val="18"/>
                                        <w:szCs w:val="18"/>
                                        <w:lang w:val="nl-NL" w:eastAsia="nl-NL"/>
                                      </w:rPr>
                                      <w:t> "</w:t>
                                    </w:r>
                                    <w:proofErr w:type="spellStart"/>
                                    <w:r w:rsidRPr="00160B24">
                                      <w:rPr>
                                        <w:rFonts w:ascii="Helvetica" w:eastAsia="Times New Roman" w:hAnsi="Helvetica" w:cs="Helvetica"/>
                                        <w:color w:val="202020"/>
                                        <w:sz w:val="18"/>
                                        <w:szCs w:val="18"/>
                                        <w:lang w:val="nl-NL" w:eastAsia="nl-NL"/>
                                      </w:rPr>
                                      <w:t>geschäftsmässige</w:t>
                                    </w:r>
                                    <w:proofErr w:type="spellEnd"/>
                                    <w:r w:rsidRPr="00160B24">
                                      <w:rPr>
                                        <w:rFonts w:ascii="Helvetica" w:eastAsia="Times New Roman" w:hAnsi="Helvetica" w:cs="Helvetica"/>
                                        <w:color w:val="202020"/>
                                        <w:sz w:val="18"/>
                                        <w:szCs w:val="18"/>
                                        <w:lang w:val="nl-NL" w:eastAsia="nl-NL"/>
                                      </w:rPr>
                                      <w:t xml:space="preserve"> </w:t>
                                    </w:r>
                                    <w:proofErr w:type="spellStart"/>
                                    <w:r w:rsidRPr="00160B24">
                                      <w:rPr>
                                        <w:rFonts w:ascii="Helvetica" w:eastAsia="Times New Roman" w:hAnsi="Helvetica" w:cs="Helvetica"/>
                                        <w:color w:val="202020"/>
                                        <w:sz w:val="18"/>
                                        <w:szCs w:val="18"/>
                                        <w:lang w:val="nl-NL" w:eastAsia="nl-NL"/>
                                      </w:rPr>
                                      <w:t>Förderung</w:t>
                                    </w:r>
                                    <w:proofErr w:type="spellEnd"/>
                                    <w:r w:rsidRPr="00160B24">
                                      <w:rPr>
                                        <w:rFonts w:ascii="Helvetica" w:eastAsia="Times New Roman" w:hAnsi="Helvetica" w:cs="Helvetica"/>
                                        <w:color w:val="202020"/>
                                        <w:sz w:val="18"/>
                                        <w:szCs w:val="18"/>
                                        <w:lang w:val="nl-NL" w:eastAsia="nl-NL"/>
                                      </w:rPr>
                                      <w:t xml:space="preserve"> der </w:t>
                                    </w:r>
                                    <w:proofErr w:type="spellStart"/>
                                    <w:r w:rsidRPr="00160B24">
                                      <w:rPr>
                                        <w:rFonts w:ascii="Helvetica" w:eastAsia="Times New Roman" w:hAnsi="Helvetica" w:cs="Helvetica"/>
                                        <w:color w:val="202020"/>
                                        <w:sz w:val="18"/>
                                        <w:szCs w:val="18"/>
                                        <w:lang w:val="nl-NL" w:eastAsia="nl-NL"/>
                                      </w:rPr>
                                      <w:t>Selbsttötung</w:t>
                                    </w:r>
                                    <w:proofErr w:type="spellEnd"/>
                                    <w:r w:rsidRPr="00160B24">
                                      <w:rPr>
                                        <w:rFonts w:ascii="Helvetica" w:eastAsia="Times New Roman" w:hAnsi="Helvetica" w:cs="Helvetica"/>
                                        <w:color w:val="202020"/>
                                        <w:sz w:val="18"/>
                                        <w:szCs w:val="18"/>
                                        <w:lang w:val="nl-NL" w:eastAsia="nl-NL"/>
                                      </w:rPr>
                                      <w:t>" (verbod op herhaalde en dus professionele hulp bij zelfmoord) nietig werd verklaard , weinig actie ... </w:t>
                                    </w:r>
                                    <w:hyperlink r:id="rId10" w:tgtFrame="_blank" w:history="1">
                                      <w:r w:rsidRPr="00160B24">
                                        <w:rPr>
                                          <w:rFonts w:ascii="Arial" w:eastAsia="Times New Roman" w:hAnsi="Arial" w:cs="Arial"/>
                                          <w:color w:val="007C89"/>
                                          <w:sz w:val="18"/>
                                          <w:szCs w:val="18"/>
                                          <w:u w:val="single"/>
                                          <w:lang w:val="nl-NL" w:eastAsia="nl-NL"/>
                                        </w:rPr>
                                        <w:t>lees meer</w:t>
                                      </w:r>
                                    </w:hyperlink>
                                  </w:p>
                                </w:tc>
                              </w:tr>
                            </w:tbl>
                            <w:p w14:paraId="6836BC33"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00F4310D"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31F82874"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5E416B04" w14:textId="77777777">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802"/>
                        </w:tblGrid>
                        <w:tr w:rsidR="00160B24" w:rsidRPr="00160B24" w14:paraId="11F3233C" w14:textId="77777777">
                          <w:tc>
                            <w:tcPr>
                              <w:tcW w:w="0" w:type="auto"/>
                              <w:tcMar>
                                <w:top w:w="0" w:type="dxa"/>
                                <w:left w:w="135" w:type="dxa"/>
                                <w:bottom w:w="0" w:type="dxa"/>
                                <w:right w:w="135" w:type="dxa"/>
                              </w:tcMar>
                              <w:hideMark/>
                            </w:tcPr>
                            <w:tbl>
                              <w:tblPr>
                                <w:tblpPr w:leftFromText="45" w:rightFromText="45" w:vertAnchor="text"/>
                                <w:tblW w:w="3960" w:type="dxa"/>
                                <w:tblCellMar>
                                  <w:left w:w="0" w:type="dxa"/>
                                  <w:right w:w="0" w:type="dxa"/>
                                </w:tblCellMar>
                                <w:tblLook w:val="04A0" w:firstRow="1" w:lastRow="0" w:firstColumn="1" w:lastColumn="0" w:noHBand="0" w:noVBand="1"/>
                              </w:tblPr>
                              <w:tblGrid>
                                <w:gridCol w:w="3960"/>
                              </w:tblGrid>
                              <w:tr w:rsidR="00160B24" w:rsidRPr="00160B24" w14:paraId="39344E1B" w14:textId="77777777">
                                <w:tc>
                                  <w:tcPr>
                                    <w:tcW w:w="0" w:type="auto"/>
                                    <w:hideMark/>
                                  </w:tcPr>
                                  <w:p w14:paraId="1834B5EF" w14:textId="11C95EB9"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r w:rsidRPr="00160B24">
                                      <w:rPr>
                                        <w:rFonts w:ascii="Times New Roman" w:eastAsia="Times New Roman" w:hAnsi="Times New Roman" w:cs="Times New Roman"/>
                                        <w:noProof/>
                                        <w:sz w:val="24"/>
                                        <w:szCs w:val="24"/>
                                        <w:lang w:val="nl-NL" w:eastAsia="nl-NL"/>
                                      </w:rPr>
                                      <w:drawing>
                                        <wp:inline distT="0" distB="0" distL="0" distR="0" wp14:anchorId="033A2604" wp14:editId="53201B6F">
                                          <wp:extent cx="2514600" cy="16764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1676400"/>
                                                  </a:xfrm>
                                                  <a:prstGeom prst="rect">
                                                    <a:avLst/>
                                                  </a:prstGeom>
                                                  <a:noFill/>
                                                  <a:ln>
                                                    <a:noFill/>
                                                  </a:ln>
                                                </pic:spPr>
                                              </pic:pic>
                                            </a:graphicData>
                                          </a:graphic>
                                        </wp:inline>
                                      </w:drawing>
                                    </w:r>
                                  </w:p>
                                </w:tc>
                              </w:tr>
                            </w:tbl>
                            <w:tbl>
                              <w:tblPr>
                                <w:tblpPr w:leftFromText="45" w:rightFromText="45" w:vertAnchor="text" w:tblpXSpec="right" w:tblpYSpec="center"/>
                                <w:tblW w:w="3960" w:type="dxa"/>
                                <w:tblCellMar>
                                  <w:left w:w="0" w:type="dxa"/>
                                  <w:right w:w="0" w:type="dxa"/>
                                </w:tblCellMar>
                                <w:tblLook w:val="04A0" w:firstRow="1" w:lastRow="0" w:firstColumn="1" w:lastColumn="0" w:noHBand="0" w:noVBand="1"/>
                              </w:tblPr>
                              <w:tblGrid>
                                <w:gridCol w:w="3960"/>
                              </w:tblGrid>
                              <w:tr w:rsidR="00160B24" w:rsidRPr="00160B24" w14:paraId="37B28279" w14:textId="77777777">
                                <w:tc>
                                  <w:tcPr>
                                    <w:tcW w:w="0" w:type="auto"/>
                                    <w:hideMark/>
                                  </w:tcPr>
                                  <w:p w14:paraId="26A52D73" w14:textId="77777777" w:rsidR="00160B24" w:rsidRPr="00160B24" w:rsidRDefault="00160B24" w:rsidP="00160B24">
                                    <w:pPr>
                                      <w:spacing w:after="0" w:line="270" w:lineRule="atLeast"/>
                                      <w:rPr>
                                        <w:rFonts w:ascii="Helvetica" w:eastAsia="Times New Roman" w:hAnsi="Helvetica" w:cs="Helvetica"/>
                                        <w:color w:val="202020"/>
                                        <w:sz w:val="18"/>
                                        <w:szCs w:val="18"/>
                                        <w:lang w:val="nl-NL" w:eastAsia="nl-NL"/>
                                      </w:rPr>
                                    </w:pPr>
                                    <w:r w:rsidRPr="00160B24">
                                      <w:rPr>
                                        <w:rFonts w:ascii="Arial" w:eastAsia="Times New Roman" w:hAnsi="Arial" w:cs="Arial"/>
                                        <w:b/>
                                        <w:bCs/>
                                        <w:color w:val="008000"/>
                                        <w:sz w:val="18"/>
                                        <w:szCs w:val="18"/>
                                        <w:lang w:val="nl-NL" w:eastAsia="nl-NL"/>
                                      </w:rPr>
                                      <w:t>NEDERLAND</w:t>
                                    </w:r>
                                  </w:p>
                                  <w:p w14:paraId="29CD6973" w14:textId="77777777" w:rsidR="00160B24" w:rsidRPr="00160B24" w:rsidRDefault="00160B24" w:rsidP="00160B24">
                                    <w:pPr>
                                      <w:spacing w:after="0" w:line="270" w:lineRule="atLeast"/>
                                      <w:jc w:val="both"/>
                                      <w:rPr>
                                        <w:rFonts w:ascii="Helvetica" w:eastAsia="Times New Roman" w:hAnsi="Helvetica" w:cs="Helvetica"/>
                                        <w:color w:val="202020"/>
                                        <w:sz w:val="18"/>
                                        <w:szCs w:val="18"/>
                                        <w:lang w:val="nl-NL" w:eastAsia="nl-NL"/>
                                      </w:rPr>
                                    </w:pPr>
                                    <w:r w:rsidRPr="00160B24">
                                      <w:rPr>
                                        <w:rFonts w:ascii="Arial" w:eastAsia="Times New Roman" w:hAnsi="Arial" w:cs="Arial"/>
                                        <w:b/>
                                        <w:bCs/>
                                        <w:color w:val="202020"/>
                                        <w:sz w:val="18"/>
                                        <w:szCs w:val="18"/>
                                        <w:lang w:val="nl-NL" w:eastAsia="nl-NL"/>
                                      </w:rPr>
                                      <w:t>Uitspraak Hooggerechtshof: Actieve euthanasie voor dementiepatiënten in principe toegestaan</w:t>
                                    </w:r>
                                  </w:p>
                                  <w:p w14:paraId="48531DFE" w14:textId="77777777" w:rsidR="00160B24" w:rsidRPr="00160B24" w:rsidRDefault="00160B24" w:rsidP="00160B24">
                                    <w:pPr>
                                      <w:spacing w:after="0" w:line="270" w:lineRule="atLeast"/>
                                      <w:jc w:val="both"/>
                                      <w:rPr>
                                        <w:rFonts w:ascii="Helvetica" w:eastAsia="Times New Roman" w:hAnsi="Helvetica" w:cs="Helvetica"/>
                                        <w:color w:val="202020"/>
                                        <w:sz w:val="18"/>
                                        <w:szCs w:val="18"/>
                                        <w:lang w:val="nl-NL" w:eastAsia="nl-NL"/>
                                      </w:rPr>
                                    </w:pPr>
                                    <w:r w:rsidRPr="00160B24">
                                      <w:rPr>
                                        <w:rFonts w:ascii="Arial" w:eastAsia="Times New Roman" w:hAnsi="Arial" w:cs="Arial"/>
                                        <w:i/>
                                        <w:iCs/>
                                        <w:color w:val="202020"/>
                                        <w:sz w:val="18"/>
                                        <w:szCs w:val="18"/>
                                        <w:lang w:val="nl-NL" w:eastAsia="nl-NL"/>
                                      </w:rPr>
                                      <w:t>Gastartikel door Frank van der Hoek *</w:t>
                                    </w:r>
                                    <w:r w:rsidRPr="00160B24">
                                      <w:rPr>
                                        <w:rFonts w:ascii="Helvetica" w:eastAsia="Times New Roman" w:hAnsi="Helvetica" w:cs="Helvetica"/>
                                        <w:color w:val="202020"/>
                                        <w:sz w:val="18"/>
                                        <w:szCs w:val="18"/>
                                        <w:lang w:val="nl-NL" w:eastAsia="nl-NL"/>
                                      </w:rPr>
                                      <w:br/>
                                      <w:t>Op 21 april 2020 heeft de strafkamer van de Hoge Raad een interessant oordeel uitgesproken over vrijwillige euthanasie bij een demente vrouw. De Hoge Raad oordeelt dat de arts zorgvuldig heeft gehandeld en instructies heeft gegeven voor vragen ...</w:t>
                                    </w:r>
                                    <w:hyperlink r:id="rId12" w:tgtFrame="_blank" w:history="1">
                                      <w:r w:rsidRPr="00160B24">
                                        <w:rPr>
                                          <w:rFonts w:ascii="Arial" w:eastAsia="Times New Roman" w:hAnsi="Arial" w:cs="Arial"/>
                                          <w:color w:val="007C89"/>
                                          <w:sz w:val="18"/>
                                          <w:szCs w:val="18"/>
                                          <w:u w:val="single"/>
                                          <w:lang w:val="nl-NL" w:eastAsia="nl-NL"/>
                                        </w:rPr>
                                        <w:t> lees meer</w:t>
                                      </w:r>
                                    </w:hyperlink>
                                  </w:p>
                                </w:tc>
                              </w:tr>
                            </w:tbl>
                            <w:p w14:paraId="564436B2"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379B5CBC"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0EB366AD"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489B7F4B" w14:textId="77777777">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firstRow="1" w:lastRow="0" w:firstColumn="1" w:lastColumn="0" w:noHBand="0" w:noVBand="1"/>
                        </w:tblPr>
                        <w:tblGrid>
                          <w:gridCol w:w="8532"/>
                        </w:tblGrid>
                        <w:tr w:rsidR="00160B24" w:rsidRPr="00160B24" w14:paraId="4C270B05" w14:textId="77777777">
                          <w:tc>
                            <w:tcPr>
                              <w:tcW w:w="0" w:type="auto"/>
                              <w:vAlign w:val="center"/>
                              <w:hideMark/>
                            </w:tcPr>
                            <w:p w14:paraId="1376B5BF"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10DEA638"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106F4EFE"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7EECFF7C" w14:textId="77777777">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72"/>
                        </w:tblGrid>
                        <w:tr w:rsidR="00160B24" w:rsidRPr="00160B24" w14:paraId="628C4C9B" w14:textId="77777777">
                          <w:tc>
                            <w:tcPr>
                              <w:tcW w:w="0" w:type="auto"/>
                              <w:tcMar>
                                <w:top w:w="135" w:type="dxa"/>
                                <w:left w:w="270" w:type="dxa"/>
                                <w:bottom w:w="135" w:type="dxa"/>
                                <w:right w:w="270" w:type="dxa"/>
                              </w:tcMar>
                              <w:vAlign w:val="center"/>
                              <w:hideMark/>
                            </w:tcPr>
                            <w:tbl>
                              <w:tblPr>
                                <w:tblW w:w="5000" w:type="pct"/>
                                <w:shd w:val="clear" w:color="auto" w:fill="E3F5EC"/>
                                <w:tblCellMar>
                                  <w:top w:w="15" w:type="dxa"/>
                                  <w:left w:w="15" w:type="dxa"/>
                                  <w:bottom w:w="15" w:type="dxa"/>
                                  <w:right w:w="15" w:type="dxa"/>
                                </w:tblCellMar>
                                <w:tblLook w:val="04A0" w:firstRow="1" w:lastRow="0" w:firstColumn="1" w:lastColumn="0" w:noHBand="0" w:noVBand="1"/>
                              </w:tblPr>
                              <w:tblGrid>
                                <w:gridCol w:w="8532"/>
                              </w:tblGrid>
                              <w:tr w:rsidR="00160B24" w:rsidRPr="00160B24" w14:paraId="4E32CDA4" w14:textId="77777777">
                                <w:tc>
                                  <w:tcPr>
                                    <w:tcW w:w="0" w:type="auto"/>
                                    <w:shd w:val="clear" w:color="auto" w:fill="E3F5EC"/>
                                    <w:tcMar>
                                      <w:top w:w="270" w:type="dxa"/>
                                      <w:left w:w="270" w:type="dxa"/>
                                      <w:bottom w:w="270" w:type="dxa"/>
                                      <w:right w:w="270" w:type="dxa"/>
                                    </w:tcMar>
                                    <w:hideMark/>
                                  </w:tcPr>
                                  <w:p w14:paraId="19362B96" w14:textId="77777777" w:rsidR="00160B24" w:rsidRPr="00160B24" w:rsidRDefault="00160B24" w:rsidP="00160B24">
                                    <w:pPr>
                                      <w:spacing w:after="0" w:line="480" w:lineRule="atLeast"/>
                                      <w:jc w:val="center"/>
                                      <w:rPr>
                                        <w:rFonts w:ascii="Helvetica" w:eastAsia="Times New Roman" w:hAnsi="Helvetica" w:cs="Helvetica"/>
                                        <w:b/>
                                        <w:bCs/>
                                        <w:color w:val="F2F2F2"/>
                                        <w:sz w:val="24"/>
                                        <w:szCs w:val="24"/>
                                        <w:lang w:val="nl-NL" w:eastAsia="nl-NL"/>
                                      </w:rPr>
                                    </w:pPr>
                                    <w:r w:rsidRPr="00160B24">
                                      <w:rPr>
                                        <w:rFonts w:ascii="Arial" w:eastAsia="Times New Roman" w:hAnsi="Arial" w:cs="Arial"/>
                                        <w:b/>
                                        <w:bCs/>
                                        <w:color w:val="008000"/>
                                        <w:sz w:val="24"/>
                                        <w:szCs w:val="24"/>
                                        <w:lang w:val="nl-NL" w:eastAsia="nl-NL"/>
                                      </w:rPr>
                                      <w:t>BINNEN DIGNITAS</w:t>
                                    </w:r>
                                  </w:p>
                                </w:tc>
                              </w:tr>
                            </w:tbl>
                            <w:p w14:paraId="0E07F69B"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3B63CE45"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651230C1"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0D4E2A41" w14:textId="77777777">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72"/>
                        </w:tblGrid>
                        <w:tr w:rsidR="00160B24" w:rsidRPr="00160B24" w14:paraId="48EB79EE" w14:textId="77777777">
                          <w:tc>
                            <w:tcPr>
                              <w:tcW w:w="0" w:type="auto"/>
                              <w:tcMar>
                                <w:top w:w="0" w:type="dxa"/>
                                <w:left w:w="270" w:type="dxa"/>
                                <w:bottom w:w="135" w:type="dxa"/>
                                <w:right w:w="270" w:type="dxa"/>
                              </w:tcMar>
                              <w:hideMark/>
                            </w:tcPr>
                            <w:p w14:paraId="05E54DEF" w14:textId="77777777" w:rsidR="00160B24" w:rsidRPr="00160B24" w:rsidRDefault="00160B24" w:rsidP="00160B24">
                              <w:pPr>
                                <w:spacing w:after="0" w:line="270" w:lineRule="atLeast"/>
                                <w:jc w:val="both"/>
                                <w:rPr>
                                  <w:rFonts w:ascii="Helvetica" w:eastAsia="Times New Roman" w:hAnsi="Helvetica" w:cs="Helvetica"/>
                                  <w:color w:val="202020"/>
                                  <w:sz w:val="18"/>
                                  <w:szCs w:val="18"/>
                                  <w:lang w:val="nl-NL" w:eastAsia="nl-NL"/>
                                </w:rPr>
                              </w:pPr>
                              <w:r w:rsidRPr="00160B24">
                                <w:rPr>
                                  <w:rFonts w:ascii="Arial" w:eastAsia="Times New Roman" w:hAnsi="Arial" w:cs="Arial"/>
                                  <w:b/>
                                  <w:bCs/>
                                  <w:color w:val="000000"/>
                                  <w:sz w:val="18"/>
                                  <w:szCs w:val="18"/>
                                  <w:lang w:val="nl-NL" w:eastAsia="nl-NL"/>
                                </w:rPr>
                                <w:t>Covid-19 en Advance Directive / Living Will: Is er behoefte aan speciale voorzieningen?</w:t>
                              </w:r>
                              <w:r w:rsidRPr="00160B24">
                                <w:rPr>
                                  <w:rFonts w:ascii="Helvetica" w:eastAsia="Times New Roman" w:hAnsi="Helvetica" w:cs="Helvetica"/>
                                  <w:color w:val="202020"/>
                                  <w:sz w:val="18"/>
                                  <w:szCs w:val="18"/>
                                  <w:lang w:val="nl-NL" w:eastAsia="nl-NL"/>
                                </w:rPr>
                                <w:br/>
                              </w:r>
                              <w:r w:rsidRPr="00160B24">
                                <w:rPr>
                                  <w:rFonts w:ascii="Arial" w:eastAsia="Times New Roman" w:hAnsi="Arial" w:cs="Arial"/>
                                  <w:color w:val="000000"/>
                                  <w:sz w:val="18"/>
                                  <w:szCs w:val="18"/>
                                  <w:lang w:val="nl-NL" w:eastAsia="nl-NL"/>
                                </w:rPr>
                                <w:t> In de nasleep van de ziekte van Corona / Covid-19 is en wordt er in de media veel geschreven over de Advance-richtlijn. De vereniging "D </w:t>
                              </w:r>
                              <w:r w:rsidRPr="00160B24">
                                <w:rPr>
                                  <w:rFonts w:ascii="Arial" w:eastAsia="Times New Roman" w:hAnsi="Arial" w:cs="Arial"/>
                                  <w:color w:val="000000"/>
                                  <w:sz w:val="15"/>
                                  <w:szCs w:val="15"/>
                                  <w:lang w:val="nl-NL" w:eastAsia="nl-NL"/>
                                </w:rPr>
                                <w:t>IGNITAS</w:t>
                              </w:r>
                              <w:r w:rsidRPr="00160B24">
                                <w:rPr>
                                  <w:rFonts w:ascii="Arial" w:eastAsia="Times New Roman" w:hAnsi="Arial" w:cs="Arial"/>
                                  <w:color w:val="000000"/>
                                  <w:sz w:val="18"/>
                                  <w:szCs w:val="18"/>
                                  <w:lang w:val="nl-NL" w:eastAsia="nl-NL"/>
                                </w:rPr>
                                <w:t> - </w:t>
                              </w:r>
                              <w:r w:rsidRPr="00160B24">
                                <w:rPr>
                                  <w:rFonts w:ascii="Arial" w:eastAsia="Times New Roman" w:hAnsi="Arial" w:cs="Arial"/>
                                  <w:color w:val="000000"/>
                                  <w:sz w:val="15"/>
                                  <w:szCs w:val="15"/>
                                  <w:lang w:val="nl-NL" w:eastAsia="nl-NL"/>
                                </w:rPr>
                                <w:t>Waardig</w:t>
                              </w:r>
                              <w:r w:rsidRPr="00160B24">
                                <w:rPr>
                                  <w:rFonts w:ascii="Arial" w:eastAsia="Times New Roman" w:hAnsi="Arial" w:cs="Arial"/>
                                  <w:color w:val="000000"/>
                                  <w:sz w:val="18"/>
                                  <w:szCs w:val="18"/>
                                  <w:lang w:val="nl-NL" w:eastAsia="nl-NL"/>
                                </w:rPr>
                                <w:t> leven - Waardig sterven" legt het doel van een dergelijk document uit en verduidelijkt de vraag of speciale bepalingen nodig zijn in een Advance-richtlijn in het geval van een infectie met Covid-19.</w:t>
                              </w:r>
                              <w:r w:rsidRPr="00160B24">
                                <w:rPr>
                                  <w:rFonts w:ascii="Arial" w:eastAsia="Times New Roman" w:hAnsi="Arial" w:cs="Arial"/>
                                  <w:color w:val="000000"/>
                                  <w:sz w:val="18"/>
                                  <w:szCs w:val="18"/>
                                  <w:lang w:val="nl-NL" w:eastAsia="nl-NL"/>
                                </w:rPr>
                                <w:br/>
                              </w:r>
                              <w:hyperlink r:id="rId13" w:tgtFrame="_blank" w:history="1">
                                <w:r w:rsidRPr="00160B24">
                                  <w:rPr>
                                    <w:rFonts w:ascii="Arial" w:eastAsia="Times New Roman" w:hAnsi="Arial" w:cs="Arial"/>
                                    <w:color w:val="007C89"/>
                                    <w:sz w:val="18"/>
                                    <w:szCs w:val="18"/>
                                    <w:u w:val="single"/>
                                    <w:lang w:val="nl-NL" w:eastAsia="nl-NL"/>
                                  </w:rPr>
                                  <w:t>Lees artikel</w:t>
                                </w:r>
                              </w:hyperlink>
                            </w:p>
                          </w:tc>
                        </w:tr>
                      </w:tbl>
                      <w:p w14:paraId="0CB16A78"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0AB7BCFC"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4AAAD22F" w14:textId="77777777">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firstRow="1" w:lastRow="0" w:firstColumn="1" w:lastColumn="0" w:noHBand="0" w:noVBand="1"/>
                        </w:tblPr>
                        <w:tblGrid>
                          <w:gridCol w:w="8532"/>
                        </w:tblGrid>
                        <w:tr w:rsidR="00160B24" w:rsidRPr="00160B24" w14:paraId="4CBFBE80" w14:textId="77777777">
                          <w:tc>
                            <w:tcPr>
                              <w:tcW w:w="0" w:type="auto"/>
                              <w:vAlign w:val="center"/>
                              <w:hideMark/>
                            </w:tcPr>
                            <w:p w14:paraId="45D9B9F5"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72FC0DD0"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164E2507"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4072A8B6" w14:textId="77777777">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72"/>
                        </w:tblGrid>
                        <w:tr w:rsidR="00160B24" w:rsidRPr="00160B24" w14:paraId="2259B508" w14:textId="77777777">
                          <w:tc>
                            <w:tcPr>
                              <w:tcW w:w="0" w:type="auto"/>
                              <w:tcMar>
                                <w:top w:w="135" w:type="dxa"/>
                                <w:left w:w="270" w:type="dxa"/>
                                <w:bottom w:w="135" w:type="dxa"/>
                                <w:right w:w="270" w:type="dxa"/>
                              </w:tcMar>
                              <w:vAlign w:val="center"/>
                              <w:hideMark/>
                            </w:tcPr>
                            <w:tbl>
                              <w:tblPr>
                                <w:tblW w:w="5000" w:type="pct"/>
                                <w:shd w:val="clear" w:color="auto" w:fill="E3F5EC"/>
                                <w:tblCellMar>
                                  <w:top w:w="15" w:type="dxa"/>
                                  <w:left w:w="15" w:type="dxa"/>
                                  <w:bottom w:w="15" w:type="dxa"/>
                                  <w:right w:w="15" w:type="dxa"/>
                                </w:tblCellMar>
                                <w:tblLook w:val="04A0" w:firstRow="1" w:lastRow="0" w:firstColumn="1" w:lastColumn="0" w:noHBand="0" w:noVBand="1"/>
                              </w:tblPr>
                              <w:tblGrid>
                                <w:gridCol w:w="8532"/>
                              </w:tblGrid>
                              <w:tr w:rsidR="00160B24" w:rsidRPr="00160B24" w14:paraId="48218B08" w14:textId="77777777">
                                <w:tc>
                                  <w:tcPr>
                                    <w:tcW w:w="0" w:type="auto"/>
                                    <w:shd w:val="clear" w:color="auto" w:fill="E3F5EC"/>
                                    <w:tcMar>
                                      <w:top w:w="270" w:type="dxa"/>
                                      <w:left w:w="270" w:type="dxa"/>
                                      <w:bottom w:w="270" w:type="dxa"/>
                                      <w:right w:w="270" w:type="dxa"/>
                                    </w:tcMar>
                                    <w:hideMark/>
                                  </w:tcPr>
                                  <w:p w14:paraId="4EEF29C0" w14:textId="77777777" w:rsidR="00160B24" w:rsidRPr="00160B24" w:rsidRDefault="00160B24" w:rsidP="00160B24">
                                    <w:pPr>
                                      <w:spacing w:after="0" w:line="480" w:lineRule="atLeast"/>
                                      <w:jc w:val="center"/>
                                      <w:rPr>
                                        <w:rFonts w:ascii="Helvetica" w:eastAsia="Times New Roman" w:hAnsi="Helvetica" w:cs="Helvetica"/>
                                        <w:b/>
                                        <w:bCs/>
                                        <w:color w:val="F2F2F2"/>
                                        <w:sz w:val="24"/>
                                        <w:szCs w:val="24"/>
                                        <w:lang w:val="nl-NL" w:eastAsia="nl-NL"/>
                                      </w:rPr>
                                    </w:pPr>
                                    <w:r w:rsidRPr="00160B24">
                                      <w:rPr>
                                        <w:rFonts w:ascii="Arial" w:eastAsia="Times New Roman" w:hAnsi="Arial" w:cs="Arial"/>
                                        <w:b/>
                                        <w:bCs/>
                                        <w:color w:val="008000"/>
                                        <w:sz w:val="24"/>
                                        <w:szCs w:val="24"/>
                                        <w:lang w:val="nl-NL" w:eastAsia="nl-NL"/>
                                      </w:rPr>
                                      <w:t>WIST JE DAT...</w:t>
                                    </w:r>
                                  </w:p>
                                </w:tc>
                              </w:tr>
                            </w:tbl>
                            <w:p w14:paraId="49DF9B68"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6682BBFC"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09BF12C1"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1BC9824C" w14:textId="77777777">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72"/>
                        </w:tblGrid>
                        <w:tr w:rsidR="00160B24" w:rsidRPr="00160B24" w14:paraId="4E5EBE2E" w14:textId="77777777">
                          <w:tc>
                            <w:tcPr>
                              <w:tcW w:w="0" w:type="auto"/>
                              <w:tcMar>
                                <w:top w:w="0" w:type="dxa"/>
                                <w:left w:w="270" w:type="dxa"/>
                                <w:bottom w:w="135" w:type="dxa"/>
                                <w:right w:w="270" w:type="dxa"/>
                              </w:tcMar>
                              <w:hideMark/>
                            </w:tcPr>
                            <w:p w14:paraId="023F3847" w14:textId="77777777" w:rsidR="00160B24" w:rsidRPr="00160B24" w:rsidRDefault="00160B24" w:rsidP="00160B24">
                              <w:pPr>
                                <w:spacing w:after="0" w:line="270" w:lineRule="atLeast"/>
                                <w:jc w:val="both"/>
                                <w:rPr>
                                  <w:rFonts w:ascii="Helvetica" w:eastAsia="Times New Roman" w:hAnsi="Helvetica" w:cs="Helvetica"/>
                                  <w:color w:val="202020"/>
                                  <w:sz w:val="18"/>
                                  <w:szCs w:val="18"/>
                                  <w:lang w:val="nl-NL" w:eastAsia="nl-NL"/>
                                </w:rPr>
                              </w:pPr>
                              <w:r w:rsidRPr="00160B24">
                                <w:rPr>
                                  <w:rFonts w:ascii="Arial" w:eastAsia="Times New Roman" w:hAnsi="Arial" w:cs="Arial"/>
                                  <w:b/>
                                  <w:bCs/>
                                  <w:color w:val="000000"/>
                                  <w:sz w:val="18"/>
                                  <w:szCs w:val="18"/>
                                  <w:lang w:val="nl-NL" w:eastAsia="nl-NL"/>
                                </w:rPr>
                                <w:t>... hulp bij zelfdoding niet per se een kwestie van geld is?</w:t>
                              </w:r>
                              <w:r w:rsidRPr="00160B24">
                                <w:rPr>
                                  <w:rFonts w:ascii="Arial" w:eastAsia="Times New Roman" w:hAnsi="Arial" w:cs="Arial"/>
                                  <w:color w:val="202020"/>
                                  <w:sz w:val="18"/>
                                  <w:szCs w:val="18"/>
                                  <w:lang w:val="nl-NL" w:eastAsia="nl-NL"/>
                                </w:rPr>
                                <w:br/>
                              </w:r>
                              <w:r w:rsidRPr="00160B24">
                                <w:rPr>
                                  <w:rFonts w:ascii="Arial" w:eastAsia="Times New Roman" w:hAnsi="Arial" w:cs="Arial"/>
                                  <w:color w:val="202020"/>
                                  <w:sz w:val="18"/>
                                  <w:szCs w:val="18"/>
                                  <w:lang w:val="nl-NL" w:eastAsia="nl-NL"/>
                                </w:rPr>
                                <w:br/>
                              </w:r>
                              <w:r w:rsidRPr="00160B24">
                                <w:rPr>
                                  <w:rFonts w:ascii="Arial" w:eastAsia="Times New Roman" w:hAnsi="Arial" w:cs="Arial"/>
                                  <w:color w:val="000000"/>
                                  <w:sz w:val="18"/>
                                  <w:szCs w:val="18"/>
                                  <w:lang w:val="nl-NL" w:eastAsia="nl-NL"/>
                                </w:rPr>
                                <w:t>De voorbereiding en uitvoering van zelfmoordhulp, vooral voor personen uit het buitenland, is een complexe procedure. De daaraan verbonden kosten kunnen niet altijd door de leden zelf worden gedragen. Soms is zelfs het jaarlijkse lidmaatschap van CHF 80 een hindernis.</w:t>
                              </w:r>
                              <w:r w:rsidRPr="00160B24">
                                <w:rPr>
                                  <w:rFonts w:ascii="Arial" w:eastAsia="Times New Roman" w:hAnsi="Arial" w:cs="Arial"/>
                                  <w:color w:val="000000"/>
                                  <w:sz w:val="18"/>
                                  <w:szCs w:val="18"/>
                                  <w:lang w:val="nl-NL" w:eastAsia="nl-NL"/>
                                </w:rPr>
                                <w:br/>
                              </w:r>
                              <w:r w:rsidRPr="00160B24">
                                <w:rPr>
                                  <w:rFonts w:ascii="Arial" w:eastAsia="Times New Roman" w:hAnsi="Arial" w:cs="Arial"/>
                                  <w:color w:val="000000"/>
                                  <w:sz w:val="18"/>
                                  <w:szCs w:val="18"/>
                                  <w:lang w:val="nl-NL" w:eastAsia="nl-NL"/>
                                </w:rPr>
                                <w:br/>
                                <w:t>Als vereniging zonder winstoogmerk staat de vereniging "D </w:t>
                              </w:r>
                              <w:r w:rsidRPr="00160B24">
                                <w:rPr>
                                  <w:rFonts w:ascii="Arial" w:eastAsia="Times New Roman" w:hAnsi="Arial" w:cs="Arial"/>
                                  <w:color w:val="000000"/>
                                  <w:sz w:val="15"/>
                                  <w:szCs w:val="15"/>
                                  <w:lang w:val="nl-NL" w:eastAsia="nl-NL"/>
                                </w:rPr>
                                <w:t>IGNITAS</w:t>
                              </w:r>
                              <w:r w:rsidRPr="00160B24">
                                <w:rPr>
                                  <w:rFonts w:ascii="Arial" w:eastAsia="Times New Roman" w:hAnsi="Arial" w:cs="Arial"/>
                                  <w:color w:val="000000"/>
                                  <w:sz w:val="18"/>
                                  <w:szCs w:val="18"/>
                                  <w:lang w:val="nl-NL" w:eastAsia="nl-NL"/>
                                </w:rPr>
                                <w:t> - Wonen met waardigheid - Sterven met waardigheid" open voor alle personen. Artikel 9, lid 6 van de statuten van D </w:t>
                              </w:r>
                              <w:r w:rsidRPr="00160B24">
                                <w:rPr>
                                  <w:rFonts w:ascii="Arial" w:eastAsia="Times New Roman" w:hAnsi="Arial" w:cs="Arial"/>
                                  <w:color w:val="000000"/>
                                  <w:sz w:val="15"/>
                                  <w:szCs w:val="15"/>
                                  <w:lang w:val="nl-NL" w:eastAsia="nl-NL"/>
                                </w:rPr>
                                <w:t>IGNITAS</w:t>
                              </w:r>
                              <w:r w:rsidRPr="00160B24">
                                <w:rPr>
                                  <w:rFonts w:ascii="Arial" w:eastAsia="Times New Roman" w:hAnsi="Arial" w:cs="Arial"/>
                                  <w:color w:val="000000"/>
                                  <w:sz w:val="18"/>
                                  <w:szCs w:val="18"/>
                                  <w:lang w:val="nl-NL" w:eastAsia="nl-NL"/>
                                </w:rPr>
                                <w:t> bepaalt dat leden die onder zeer bescheiden economische omstandigheden leven, op gemotiveerd verzoek geheel of gedeeltelijk kunnen worden vrijgesteld van betaling van de eenmalige lidmaatschapsbijdrage en / of het jaarlijkse lidmaatschap als evenals aanvullende lidmaatschapsbijdragen.</w:t>
                              </w:r>
                              <w:r w:rsidRPr="00160B24">
                                <w:rPr>
                                  <w:rFonts w:ascii="Arial" w:eastAsia="Times New Roman" w:hAnsi="Arial" w:cs="Arial"/>
                                  <w:color w:val="000000"/>
                                  <w:sz w:val="18"/>
                                  <w:szCs w:val="18"/>
                                  <w:lang w:val="nl-NL" w:eastAsia="nl-NL"/>
                                </w:rPr>
                                <w:br/>
                              </w:r>
                              <w:r w:rsidRPr="00160B24">
                                <w:rPr>
                                  <w:rFonts w:ascii="Arial" w:eastAsia="Times New Roman" w:hAnsi="Arial" w:cs="Arial"/>
                                  <w:color w:val="000000"/>
                                  <w:sz w:val="18"/>
                                  <w:szCs w:val="18"/>
                                  <w:lang w:val="nl-NL" w:eastAsia="nl-NL"/>
                                </w:rPr>
                                <w:br/>
                                <w:t>Personen die weinig of geen financiële middelen hebben, hebben dus ook de mogelijkheid om lid te worden van de vereniging "D </w:t>
                              </w:r>
                              <w:r w:rsidRPr="00160B24">
                                <w:rPr>
                                  <w:rFonts w:ascii="Arial" w:eastAsia="Times New Roman" w:hAnsi="Arial" w:cs="Arial"/>
                                  <w:color w:val="000000"/>
                                  <w:sz w:val="15"/>
                                  <w:szCs w:val="15"/>
                                  <w:lang w:val="nl-NL" w:eastAsia="nl-NL"/>
                                </w:rPr>
                                <w:t>IGNITAS</w:t>
                              </w:r>
                              <w:r w:rsidRPr="00160B24">
                                <w:rPr>
                                  <w:rFonts w:ascii="Arial" w:eastAsia="Times New Roman" w:hAnsi="Arial" w:cs="Arial"/>
                                  <w:color w:val="000000"/>
                                  <w:sz w:val="18"/>
                                  <w:szCs w:val="18"/>
                                  <w:lang w:val="nl-NL" w:eastAsia="nl-NL"/>
                                </w:rPr>
                                <w:t> - </w:t>
                              </w:r>
                              <w:r w:rsidRPr="00160B24">
                                <w:rPr>
                                  <w:rFonts w:ascii="Arial" w:eastAsia="Times New Roman" w:hAnsi="Arial" w:cs="Arial"/>
                                  <w:color w:val="000000"/>
                                  <w:sz w:val="15"/>
                                  <w:szCs w:val="15"/>
                                  <w:lang w:val="nl-NL" w:eastAsia="nl-NL"/>
                                </w:rPr>
                                <w:t>Waardig</w:t>
                              </w:r>
                              <w:r w:rsidRPr="00160B24">
                                <w:rPr>
                                  <w:rFonts w:ascii="Arial" w:eastAsia="Times New Roman" w:hAnsi="Arial" w:cs="Arial"/>
                                  <w:color w:val="000000"/>
                                  <w:sz w:val="18"/>
                                  <w:szCs w:val="18"/>
                                  <w:lang w:val="nl-NL" w:eastAsia="nl-NL"/>
                                </w:rPr>
                                <w:t> leven - Waardig sterven" en, indien nodig, een verzoek om begeleide zelfmoord in te dienen.</w:t>
                              </w:r>
                            </w:p>
                          </w:tc>
                        </w:tr>
                      </w:tbl>
                      <w:p w14:paraId="23B2C202"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1C986099"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5B1C810A" w14:textId="77777777">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firstRow="1" w:lastRow="0" w:firstColumn="1" w:lastColumn="0" w:noHBand="0" w:noVBand="1"/>
                        </w:tblPr>
                        <w:tblGrid>
                          <w:gridCol w:w="8532"/>
                        </w:tblGrid>
                        <w:tr w:rsidR="00160B24" w:rsidRPr="00160B24" w14:paraId="55A31483" w14:textId="77777777">
                          <w:tc>
                            <w:tcPr>
                              <w:tcW w:w="0" w:type="auto"/>
                              <w:vAlign w:val="center"/>
                              <w:hideMark/>
                            </w:tcPr>
                            <w:p w14:paraId="1CBE8FE5"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6C56DB00"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6F8F4827"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52AE4539" w14:textId="77777777" w:rsidR="00160B24" w:rsidRPr="00160B24" w:rsidRDefault="00160B24" w:rsidP="00160B24">
            <w:pPr>
              <w:spacing w:after="0" w:line="240" w:lineRule="auto"/>
              <w:jc w:val="center"/>
              <w:rPr>
                <w:rFonts w:ascii="Times New Roman" w:eastAsia="Times New Roman" w:hAnsi="Times New Roman" w:cs="Times New Roman"/>
                <w:color w:val="000000"/>
                <w:sz w:val="27"/>
                <w:szCs w:val="27"/>
                <w:lang w:val="nl-NL" w:eastAsia="nl-NL"/>
              </w:rPr>
            </w:pPr>
          </w:p>
        </w:tc>
      </w:tr>
      <w:tr w:rsidR="00160B24" w:rsidRPr="00160B24" w14:paraId="48D3142F" w14:textId="77777777" w:rsidTr="00160B24">
        <w:tc>
          <w:tcPr>
            <w:tcW w:w="0" w:type="auto"/>
            <w:tcBorders>
              <w:top w:val="nil"/>
              <w:bottom w:val="single" w:sz="12" w:space="0" w:color="EAEAEA"/>
            </w:tcBorders>
            <w:shd w:val="clear" w:color="auto" w:fill="FAFAFA"/>
            <w:tcMar>
              <w:top w:w="0" w:type="dxa"/>
              <w:left w:w="0" w:type="dxa"/>
              <w:bottom w:w="135" w:type="dxa"/>
              <w:right w:w="0" w:type="dxa"/>
            </w:tcMar>
            <w:hideMark/>
          </w:tcPr>
          <w:tbl>
            <w:tblPr>
              <w:tblW w:w="5000" w:type="pct"/>
              <w:jc w:val="center"/>
              <w:tblCellMar>
                <w:left w:w="0" w:type="dxa"/>
                <w:right w:w="0" w:type="dxa"/>
              </w:tblCellMar>
              <w:tblLook w:val="04A0" w:firstRow="1" w:lastRow="0" w:firstColumn="1" w:lastColumn="0" w:noHBand="0" w:noVBand="1"/>
            </w:tblPr>
            <w:tblGrid>
              <w:gridCol w:w="9072"/>
            </w:tblGrid>
            <w:tr w:rsidR="00160B24" w:rsidRPr="00160B24" w14:paraId="2EF34AEA" w14:textId="77777777">
              <w:trPr>
                <w:jc w:val="center"/>
              </w:trPr>
              <w:tc>
                <w:tcPr>
                  <w:tcW w:w="0" w:type="auto"/>
                  <w:hideMark/>
                </w:tcPr>
                <w:tbl>
                  <w:tblPr>
                    <w:tblpPr w:leftFromText="45" w:rightFromText="45" w:vertAnchor="text"/>
                    <w:tblW w:w="3000" w:type="dxa"/>
                    <w:tblCellMar>
                      <w:left w:w="0" w:type="dxa"/>
                      <w:right w:w="0" w:type="dxa"/>
                    </w:tblCellMar>
                    <w:tblLook w:val="04A0" w:firstRow="1" w:lastRow="0" w:firstColumn="1" w:lastColumn="0" w:noHBand="0" w:noVBand="1"/>
                  </w:tblPr>
                  <w:tblGrid>
                    <w:gridCol w:w="3000"/>
                  </w:tblGrid>
                  <w:tr w:rsidR="00160B24" w:rsidRPr="00160B24" w14:paraId="6B9ACE0C" w14:textId="77777777">
                    <w:tc>
                      <w:tcPr>
                        <w:tcW w:w="0" w:type="auto"/>
                        <w:hideMark/>
                      </w:tcPr>
                      <w:tbl>
                        <w:tblPr>
                          <w:tblW w:w="5000" w:type="pct"/>
                          <w:tblCellMar>
                            <w:left w:w="0" w:type="dxa"/>
                            <w:right w:w="0" w:type="dxa"/>
                          </w:tblCellMar>
                          <w:tblLook w:val="04A0" w:firstRow="1" w:lastRow="0" w:firstColumn="1" w:lastColumn="0" w:noHBand="0" w:noVBand="1"/>
                        </w:tblPr>
                        <w:tblGrid>
                          <w:gridCol w:w="3000"/>
                        </w:tblGrid>
                        <w:tr w:rsidR="00160B24" w:rsidRPr="00160B24" w14:paraId="16B1644C" w14:textId="77777777">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2730"/>
                              </w:tblGrid>
                              <w:tr w:rsidR="00160B24" w:rsidRPr="00160B24" w14:paraId="550E8D5A" w14:textId="77777777">
                                <w:tc>
                                  <w:tcPr>
                                    <w:tcW w:w="0" w:type="auto"/>
                                    <w:tcMar>
                                      <w:top w:w="0" w:type="dxa"/>
                                      <w:left w:w="135" w:type="dxa"/>
                                      <w:bottom w:w="0" w:type="dxa"/>
                                      <w:right w:w="135" w:type="dxa"/>
                                    </w:tcMar>
                                    <w:hideMark/>
                                  </w:tcPr>
                                  <w:p w14:paraId="2F9DD559" w14:textId="5A4E2034" w:rsidR="00160B24" w:rsidRPr="00160B24" w:rsidRDefault="00160B24" w:rsidP="00160B24">
                                    <w:pPr>
                                      <w:spacing w:after="0" w:line="240" w:lineRule="auto"/>
                                      <w:jc w:val="center"/>
                                      <w:rPr>
                                        <w:rFonts w:ascii="Times New Roman" w:eastAsia="Times New Roman" w:hAnsi="Times New Roman" w:cs="Times New Roman"/>
                                        <w:sz w:val="24"/>
                                        <w:szCs w:val="24"/>
                                        <w:lang w:val="nl-NL" w:eastAsia="nl-NL"/>
                                      </w:rPr>
                                    </w:pPr>
                                    <w:r w:rsidRPr="00160B24">
                                      <w:rPr>
                                        <w:rFonts w:ascii="Times New Roman" w:eastAsia="Times New Roman" w:hAnsi="Times New Roman" w:cs="Times New Roman"/>
                                        <w:noProof/>
                                        <w:color w:val="0000FF"/>
                                        <w:sz w:val="24"/>
                                        <w:szCs w:val="24"/>
                                        <w:lang w:val="nl-NL" w:eastAsia="nl-NL"/>
                                      </w:rPr>
                                      <w:lastRenderedPageBreak/>
                                      <w:drawing>
                                        <wp:inline distT="0" distB="0" distL="0" distR="0" wp14:anchorId="68D10D71" wp14:editId="17029D02">
                                          <wp:extent cx="1562100" cy="419100"/>
                                          <wp:effectExtent l="0" t="0" r="0" b="0"/>
                                          <wp:docPr id="5" name="Afbeelding 5">
                                            <a:hlinkClick xmlns:a="http://schemas.openxmlformats.org/drawingml/2006/main" r:id="rId14"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4" tgtFrame="&quot;_blank&quot;" tooltip="&quot;&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62100" cy="419100"/>
                                                  </a:xfrm>
                                                  <a:prstGeom prst="rect">
                                                    <a:avLst/>
                                                  </a:prstGeom>
                                                  <a:noFill/>
                                                  <a:ln>
                                                    <a:noFill/>
                                                  </a:ln>
                                                </pic:spPr>
                                              </pic:pic>
                                            </a:graphicData>
                                          </a:graphic>
                                        </wp:inline>
                                      </w:drawing>
                                    </w:r>
                                  </w:p>
                                </w:tc>
                              </w:tr>
                            </w:tbl>
                            <w:p w14:paraId="2A519442"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2E61738E"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2CDF9CCB"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pPr w:leftFromText="45" w:rightFromText="45" w:vertAnchor="text"/>
                    <w:tblW w:w="3000" w:type="dxa"/>
                    <w:tblCellMar>
                      <w:left w:w="0" w:type="dxa"/>
                      <w:right w:w="0" w:type="dxa"/>
                    </w:tblCellMar>
                    <w:tblLook w:val="04A0" w:firstRow="1" w:lastRow="0" w:firstColumn="1" w:lastColumn="0" w:noHBand="0" w:noVBand="1"/>
                  </w:tblPr>
                  <w:tblGrid>
                    <w:gridCol w:w="3000"/>
                  </w:tblGrid>
                  <w:tr w:rsidR="00160B24" w:rsidRPr="00160B24" w14:paraId="021DA23B" w14:textId="77777777">
                    <w:tc>
                      <w:tcPr>
                        <w:tcW w:w="0" w:type="auto"/>
                        <w:hideMark/>
                      </w:tcPr>
                      <w:tbl>
                        <w:tblPr>
                          <w:tblW w:w="5000" w:type="pct"/>
                          <w:tblCellMar>
                            <w:left w:w="0" w:type="dxa"/>
                            <w:right w:w="0" w:type="dxa"/>
                          </w:tblCellMar>
                          <w:tblLook w:val="04A0" w:firstRow="1" w:lastRow="0" w:firstColumn="1" w:lastColumn="0" w:noHBand="0" w:noVBand="1"/>
                        </w:tblPr>
                        <w:tblGrid>
                          <w:gridCol w:w="3000"/>
                        </w:tblGrid>
                        <w:tr w:rsidR="00160B24" w:rsidRPr="00160B24" w14:paraId="5F87CF40" w14:textId="77777777">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firstRow="1" w:lastRow="0" w:firstColumn="1" w:lastColumn="0" w:noHBand="0" w:noVBand="1"/>
                              </w:tblPr>
                              <w:tblGrid>
                                <w:gridCol w:w="2460"/>
                              </w:tblGrid>
                              <w:tr w:rsidR="00160B24" w:rsidRPr="00160B24" w14:paraId="1AB76619" w14:textId="77777777">
                                <w:tc>
                                  <w:tcPr>
                                    <w:tcW w:w="0" w:type="auto"/>
                                    <w:vAlign w:val="center"/>
                                    <w:hideMark/>
                                  </w:tcPr>
                                  <w:p w14:paraId="198EEA18"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08D49C96"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7826C342"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45E57099"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pPr w:leftFromText="45" w:rightFromText="45" w:vertAnchor="text"/>
                    <w:tblW w:w="3000" w:type="dxa"/>
                    <w:tblCellMar>
                      <w:left w:w="0" w:type="dxa"/>
                      <w:right w:w="0" w:type="dxa"/>
                    </w:tblCellMar>
                    <w:tblLook w:val="04A0" w:firstRow="1" w:lastRow="0" w:firstColumn="1" w:lastColumn="0" w:noHBand="0" w:noVBand="1"/>
                  </w:tblPr>
                  <w:tblGrid>
                    <w:gridCol w:w="3000"/>
                  </w:tblGrid>
                  <w:tr w:rsidR="00160B24" w:rsidRPr="00160B24" w14:paraId="6DCB9160" w14:textId="77777777">
                    <w:tc>
                      <w:tcPr>
                        <w:tcW w:w="0" w:type="auto"/>
                        <w:hideMark/>
                      </w:tcPr>
                      <w:tbl>
                        <w:tblPr>
                          <w:tblW w:w="5000" w:type="pct"/>
                          <w:tblCellMar>
                            <w:left w:w="0" w:type="dxa"/>
                            <w:right w:w="0" w:type="dxa"/>
                          </w:tblCellMar>
                          <w:tblLook w:val="04A0" w:firstRow="1" w:lastRow="0" w:firstColumn="1" w:lastColumn="0" w:noHBand="0" w:noVBand="1"/>
                        </w:tblPr>
                        <w:tblGrid>
                          <w:gridCol w:w="3000"/>
                        </w:tblGrid>
                        <w:tr w:rsidR="00160B24" w:rsidRPr="00160B24" w14:paraId="2E49A9EB" w14:textId="77777777">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2730"/>
                              </w:tblGrid>
                              <w:tr w:rsidR="00160B24" w:rsidRPr="00160B24" w14:paraId="1C306AC4" w14:textId="77777777">
                                <w:tc>
                                  <w:tcPr>
                                    <w:tcW w:w="0" w:type="auto"/>
                                    <w:tcMar>
                                      <w:top w:w="0" w:type="dxa"/>
                                      <w:left w:w="135" w:type="dxa"/>
                                      <w:bottom w:w="0" w:type="dxa"/>
                                      <w:right w:w="135" w:type="dxa"/>
                                    </w:tcMar>
                                    <w:hideMark/>
                                  </w:tcPr>
                                  <w:p w14:paraId="0E1D7C26" w14:textId="1E06DAF3" w:rsidR="00160B24" w:rsidRPr="00160B24" w:rsidRDefault="00160B24" w:rsidP="00160B24">
                                    <w:pPr>
                                      <w:spacing w:after="0" w:line="240" w:lineRule="auto"/>
                                      <w:jc w:val="center"/>
                                      <w:rPr>
                                        <w:rFonts w:ascii="Times New Roman" w:eastAsia="Times New Roman" w:hAnsi="Times New Roman" w:cs="Times New Roman"/>
                                        <w:sz w:val="24"/>
                                        <w:szCs w:val="24"/>
                                        <w:lang w:val="nl-NL" w:eastAsia="nl-NL"/>
                                      </w:rPr>
                                    </w:pPr>
                                    <w:r w:rsidRPr="00160B24">
                                      <w:rPr>
                                        <w:rFonts w:ascii="Times New Roman" w:eastAsia="Times New Roman" w:hAnsi="Times New Roman" w:cs="Times New Roman"/>
                                        <w:noProof/>
                                        <w:color w:val="0000FF"/>
                                        <w:sz w:val="24"/>
                                        <w:szCs w:val="24"/>
                                        <w:lang w:val="nl-NL" w:eastAsia="nl-NL"/>
                                      </w:rPr>
                                      <w:drawing>
                                        <wp:inline distT="0" distB="0" distL="0" distR="0" wp14:anchorId="36FD856A" wp14:editId="4509A4DF">
                                          <wp:extent cx="1562100" cy="419100"/>
                                          <wp:effectExtent l="0" t="0" r="0" b="0"/>
                                          <wp:docPr id="4" name="Afbeelding 4">
                                            <a:hlinkClick xmlns:a="http://schemas.openxmlformats.org/drawingml/2006/main" r:id="rId16"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6" tgtFrame="&quot;_blank&quot;" tooltip="&quot;&quo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62100" cy="419100"/>
                                                  </a:xfrm>
                                                  <a:prstGeom prst="rect">
                                                    <a:avLst/>
                                                  </a:prstGeom>
                                                  <a:noFill/>
                                                  <a:ln>
                                                    <a:noFill/>
                                                  </a:ln>
                                                </pic:spPr>
                                              </pic:pic>
                                            </a:graphicData>
                                          </a:graphic>
                                        </wp:inline>
                                      </w:drawing>
                                    </w:r>
                                  </w:p>
                                </w:tc>
                              </w:tr>
                            </w:tbl>
                            <w:p w14:paraId="087C9415"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5B08705D"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3594F7CD"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468DCBDF" w14:textId="77777777" w:rsidR="00160B24" w:rsidRPr="00160B24" w:rsidRDefault="00160B24" w:rsidP="00160B24">
            <w:pPr>
              <w:spacing w:after="0" w:line="240" w:lineRule="auto"/>
              <w:jc w:val="center"/>
              <w:rPr>
                <w:rFonts w:ascii="Times New Roman" w:eastAsia="Times New Roman" w:hAnsi="Times New Roman" w:cs="Times New Roman"/>
                <w:color w:val="000000"/>
                <w:sz w:val="27"/>
                <w:szCs w:val="27"/>
                <w:lang w:val="nl-NL" w:eastAsia="nl-NL"/>
              </w:rPr>
            </w:pPr>
          </w:p>
        </w:tc>
      </w:tr>
      <w:tr w:rsidR="00160B24" w:rsidRPr="00160B24" w14:paraId="00B0C8A0" w14:textId="77777777" w:rsidTr="00160B24">
        <w:tc>
          <w:tcPr>
            <w:tcW w:w="0" w:type="auto"/>
            <w:tcBorders>
              <w:top w:val="nil"/>
              <w:bottom w:val="nil"/>
            </w:tcBorders>
            <w:shd w:val="clear" w:color="auto" w:fill="FAFAFA"/>
            <w:tcMar>
              <w:top w:w="135" w:type="dxa"/>
              <w:left w:w="0" w:type="dxa"/>
              <w:bottom w:w="135" w:type="dxa"/>
              <w:right w:w="0" w:type="dxa"/>
            </w:tcMar>
            <w:hideMark/>
          </w:tcPr>
          <w:tbl>
            <w:tblPr>
              <w:tblW w:w="5000" w:type="pct"/>
              <w:jc w:val="center"/>
              <w:tblCellMar>
                <w:left w:w="0" w:type="dxa"/>
                <w:right w:w="0" w:type="dxa"/>
              </w:tblCellMar>
              <w:tblLook w:val="04A0" w:firstRow="1" w:lastRow="0" w:firstColumn="1" w:lastColumn="0" w:noHBand="0" w:noVBand="1"/>
            </w:tblPr>
            <w:tblGrid>
              <w:gridCol w:w="9072"/>
            </w:tblGrid>
            <w:tr w:rsidR="00160B24" w:rsidRPr="00160B24" w14:paraId="3420E6EE"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072"/>
                  </w:tblGrid>
                  <w:tr w:rsidR="00160B24" w:rsidRPr="00160B24" w14:paraId="7C361B7D" w14:textId="77777777">
                    <w:tc>
                      <w:tcPr>
                        <w:tcW w:w="0" w:type="auto"/>
                        <w:tcMar>
                          <w:top w:w="135" w:type="dxa"/>
                          <w:left w:w="135" w:type="dxa"/>
                          <w:bottom w:w="135" w:type="dxa"/>
                          <w:right w:w="135" w:type="dxa"/>
                        </w:tcMar>
                        <w:hideMark/>
                      </w:tcPr>
                      <w:tbl>
                        <w:tblPr>
                          <w:tblW w:w="5000" w:type="pct"/>
                          <w:jc w:val="center"/>
                          <w:tblCellMar>
                            <w:left w:w="0" w:type="dxa"/>
                            <w:right w:w="0" w:type="dxa"/>
                          </w:tblCellMar>
                          <w:tblLook w:val="04A0" w:firstRow="1" w:lastRow="0" w:firstColumn="1" w:lastColumn="0" w:noHBand="0" w:noVBand="1"/>
                        </w:tblPr>
                        <w:tblGrid>
                          <w:gridCol w:w="8802"/>
                        </w:tblGrid>
                        <w:tr w:rsidR="00160B24" w:rsidRPr="00160B24" w14:paraId="212F502C" w14:textId="77777777">
                          <w:trPr>
                            <w:jc w:val="center"/>
                          </w:trPr>
                          <w:tc>
                            <w:tcPr>
                              <w:tcW w:w="0" w:type="auto"/>
                              <w:tcMar>
                                <w:top w:w="0" w:type="dxa"/>
                                <w:left w:w="135" w:type="dxa"/>
                                <w:bottom w:w="0" w:type="dxa"/>
                                <w:right w:w="135" w:type="dxa"/>
                              </w:tcMar>
                              <w:vAlign w:val="center"/>
                              <w:hideMark/>
                            </w:tcPr>
                            <w:tbl>
                              <w:tblPr>
                                <w:tblW w:w="5000" w:type="pct"/>
                                <w:jc w:val="center"/>
                                <w:tblCellMar>
                                  <w:left w:w="0" w:type="dxa"/>
                                  <w:right w:w="0" w:type="dxa"/>
                                </w:tblCellMar>
                                <w:tblLook w:val="04A0" w:firstRow="1" w:lastRow="0" w:firstColumn="1" w:lastColumn="0" w:noHBand="0" w:noVBand="1"/>
                              </w:tblPr>
                              <w:tblGrid>
                                <w:gridCol w:w="8532"/>
                              </w:tblGrid>
                              <w:tr w:rsidR="00160B24" w:rsidRPr="00160B24" w14:paraId="751ABF9F" w14:textId="77777777">
                                <w:trPr>
                                  <w:jc w:val="center"/>
                                </w:trPr>
                                <w:tc>
                                  <w:tcPr>
                                    <w:tcW w:w="0" w:type="auto"/>
                                    <w:tcMar>
                                      <w:top w:w="135" w:type="dxa"/>
                                      <w:left w:w="135" w:type="dxa"/>
                                      <w:bottom w:w="0" w:type="dxa"/>
                                      <w:right w:w="135" w:type="dxa"/>
                                    </w:tcMar>
                                    <w:hideMark/>
                                  </w:tcPr>
                                  <w:tbl>
                                    <w:tblPr>
                                      <w:tblW w:w="0" w:type="auto"/>
                                      <w:jc w:val="center"/>
                                      <w:tblCellMar>
                                        <w:left w:w="0" w:type="dxa"/>
                                        <w:right w:w="0" w:type="dxa"/>
                                      </w:tblCellMar>
                                      <w:tblLook w:val="04A0" w:firstRow="1" w:lastRow="0" w:firstColumn="1" w:lastColumn="0" w:noHBand="0" w:noVBand="1"/>
                                    </w:tblPr>
                                    <w:tblGrid>
                                      <w:gridCol w:w="795"/>
                                    </w:tblGrid>
                                    <w:tr w:rsidR="00160B24" w:rsidRPr="00160B24" w14:paraId="0C7673E3" w14:textId="77777777">
                                      <w:trPr>
                                        <w:jc w:val="center"/>
                                      </w:trPr>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795"/>
                                          </w:tblGrid>
                                          <w:tr w:rsidR="00160B24" w:rsidRPr="00160B24" w14:paraId="437D2A35" w14:textId="77777777">
                                            <w:tc>
                                              <w:tcPr>
                                                <w:tcW w:w="0" w:type="auto"/>
                                                <w:tcMar>
                                                  <w:top w:w="0" w:type="dxa"/>
                                                  <w:left w:w="0" w:type="dxa"/>
                                                  <w:bottom w:w="135" w:type="dxa"/>
                                                  <w:right w:w="150" w:type="dxa"/>
                                                </w:tcMar>
                                                <w:hideMark/>
                                              </w:tcPr>
                                              <w:tbl>
                                                <w:tblPr>
                                                  <w:tblW w:w="5000" w:type="pct"/>
                                                  <w:tblCellMar>
                                                    <w:left w:w="0" w:type="dxa"/>
                                                    <w:right w:w="0" w:type="dxa"/>
                                                  </w:tblCellMar>
                                                  <w:tblLook w:val="04A0" w:firstRow="1" w:lastRow="0" w:firstColumn="1" w:lastColumn="0" w:noHBand="0" w:noVBand="1"/>
                                                </w:tblPr>
                                                <w:tblGrid>
                                                  <w:gridCol w:w="645"/>
                                                </w:tblGrid>
                                                <w:tr w:rsidR="00160B24" w:rsidRPr="00160B24" w14:paraId="785E901D" w14:textId="77777777">
                                                  <w:tc>
                                                    <w:tcPr>
                                                      <w:tcW w:w="0" w:type="auto"/>
                                                      <w:tcMar>
                                                        <w:top w:w="75" w:type="dxa"/>
                                                        <w:left w:w="135" w:type="dxa"/>
                                                        <w:bottom w:w="75" w:type="dxa"/>
                                                        <w:right w:w="150"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tblGrid>
                                                      <w:tr w:rsidR="00160B24" w:rsidRPr="00160B24" w14:paraId="56F6B134" w14:textId="77777777">
                                                        <w:tc>
                                                          <w:tcPr>
                                                            <w:tcW w:w="360" w:type="dxa"/>
                                                            <w:vAlign w:val="center"/>
                                                            <w:hideMark/>
                                                          </w:tcPr>
                                                          <w:p w14:paraId="64BA37AC" w14:textId="5C694BB2" w:rsidR="00160B24" w:rsidRPr="00160B24" w:rsidRDefault="00160B24" w:rsidP="00160B24">
                                                            <w:pPr>
                                                              <w:spacing w:after="0" w:line="240" w:lineRule="auto"/>
                                                              <w:jc w:val="center"/>
                                                              <w:rPr>
                                                                <w:rFonts w:ascii="Times New Roman" w:eastAsia="Times New Roman" w:hAnsi="Times New Roman" w:cs="Times New Roman"/>
                                                                <w:sz w:val="24"/>
                                                                <w:szCs w:val="24"/>
                                                                <w:lang w:val="nl-NL" w:eastAsia="nl-NL"/>
                                                              </w:rPr>
                                                            </w:pPr>
                                                            <w:r w:rsidRPr="00160B24">
                                                              <w:rPr>
                                                                <w:rFonts w:ascii="Times New Roman" w:eastAsia="Times New Roman" w:hAnsi="Times New Roman" w:cs="Times New Roman"/>
                                                                <w:noProof/>
                                                                <w:color w:val="0000FF"/>
                                                                <w:sz w:val="24"/>
                                                                <w:szCs w:val="24"/>
                                                                <w:lang w:val="nl-NL" w:eastAsia="nl-NL"/>
                                                              </w:rPr>
                                                              <w:drawing>
                                                                <wp:inline distT="0" distB="0" distL="0" distR="0" wp14:anchorId="36F40A6D" wp14:editId="27755C79">
                                                                  <wp:extent cx="228600" cy="228600"/>
                                                                  <wp:effectExtent l="0" t="0" r="0" b="0"/>
                                                                  <wp:docPr id="3" name="Afbeelding 3" descr="Twitter">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witter">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50F8EB0F"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5ECB976D"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33C90587" w14:textId="77777777" w:rsidR="00160B24" w:rsidRPr="00160B24" w:rsidRDefault="00160B24" w:rsidP="00160B24">
                                          <w:pPr>
                                            <w:spacing w:after="0" w:line="240" w:lineRule="auto"/>
                                            <w:jc w:val="center"/>
                                            <w:rPr>
                                              <w:rFonts w:ascii="Times New Roman" w:eastAsia="Times New Roman" w:hAnsi="Times New Roman" w:cs="Times New Roman"/>
                                              <w:vanish/>
                                              <w:sz w:val="24"/>
                                              <w:szCs w:val="24"/>
                                              <w:lang w:val="nl-NL" w:eastAsia="nl-NL"/>
                                            </w:rPr>
                                          </w:pPr>
                                        </w:p>
                                        <w:tbl>
                                          <w:tblPr>
                                            <w:tblpPr w:leftFromText="45" w:rightFromText="45" w:vertAnchor="text"/>
                                            <w:tblW w:w="0" w:type="auto"/>
                                            <w:tblCellMar>
                                              <w:left w:w="0" w:type="dxa"/>
                                              <w:right w:w="0" w:type="dxa"/>
                                            </w:tblCellMar>
                                            <w:tblLook w:val="04A0" w:firstRow="1" w:lastRow="0" w:firstColumn="1" w:lastColumn="0" w:noHBand="0" w:noVBand="1"/>
                                          </w:tblPr>
                                          <w:tblGrid>
                                            <w:gridCol w:w="795"/>
                                          </w:tblGrid>
                                          <w:tr w:rsidR="00160B24" w:rsidRPr="00160B24" w14:paraId="7360FFFD" w14:textId="77777777">
                                            <w:tc>
                                              <w:tcPr>
                                                <w:tcW w:w="0" w:type="auto"/>
                                                <w:tcMar>
                                                  <w:top w:w="0" w:type="dxa"/>
                                                  <w:left w:w="0" w:type="dxa"/>
                                                  <w:bottom w:w="135" w:type="dxa"/>
                                                  <w:right w:w="150" w:type="dxa"/>
                                                </w:tcMar>
                                                <w:hideMark/>
                                              </w:tcPr>
                                              <w:tbl>
                                                <w:tblPr>
                                                  <w:tblW w:w="5000" w:type="pct"/>
                                                  <w:tblCellMar>
                                                    <w:left w:w="0" w:type="dxa"/>
                                                    <w:right w:w="0" w:type="dxa"/>
                                                  </w:tblCellMar>
                                                  <w:tblLook w:val="04A0" w:firstRow="1" w:lastRow="0" w:firstColumn="1" w:lastColumn="0" w:noHBand="0" w:noVBand="1"/>
                                                </w:tblPr>
                                                <w:tblGrid>
                                                  <w:gridCol w:w="645"/>
                                                </w:tblGrid>
                                                <w:tr w:rsidR="00160B24" w:rsidRPr="00160B24" w14:paraId="1D47AF07" w14:textId="77777777">
                                                  <w:tc>
                                                    <w:tcPr>
                                                      <w:tcW w:w="0" w:type="auto"/>
                                                      <w:tcMar>
                                                        <w:top w:w="75" w:type="dxa"/>
                                                        <w:left w:w="135" w:type="dxa"/>
                                                        <w:bottom w:w="75" w:type="dxa"/>
                                                        <w:right w:w="150"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tblGrid>
                                                      <w:tr w:rsidR="00160B24" w:rsidRPr="00160B24" w14:paraId="287AC5C3" w14:textId="77777777">
                                                        <w:tc>
                                                          <w:tcPr>
                                                            <w:tcW w:w="360" w:type="dxa"/>
                                                            <w:vAlign w:val="center"/>
                                                            <w:hideMark/>
                                                          </w:tcPr>
                                                          <w:p w14:paraId="41E5D074" w14:textId="744D2BE6" w:rsidR="00160B24" w:rsidRPr="00160B24" w:rsidRDefault="00160B24" w:rsidP="00160B24">
                                                            <w:pPr>
                                                              <w:spacing w:after="0" w:line="240" w:lineRule="auto"/>
                                                              <w:jc w:val="center"/>
                                                              <w:rPr>
                                                                <w:rFonts w:ascii="Times New Roman" w:eastAsia="Times New Roman" w:hAnsi="Times New Roman" w:cs="Times New Roman"/>
                                                                <w:sz w:val="24"/>
                                                                <w:szCs w:val="24"/>
                                                                <w:lang w:val="nl-NL" w:eastAsia="nl-NL"/>
                                                              </w:rPr>
                                                            </w:pPr>
                                                            <w:r w:rsidRPr="00160B24">
                                                              <w:rPr>
                                                                <w:rFonts w:ascii="Times New Roman" w:eastAsia="Times New Roman" w:hAnsi="Times New Roman" w:cs="Times New Roman"/>
                                                                <w:noProof/>
                                                                <w:color w:val="0000FF"/>
                                                                <w:sz w:val="24"/>
                                                                <w:szCs w:val="24"/>
                                                                <w:lang w:val="nl-NL" w:eastAsia="nl-NL"/>
                                                              </w:rPr>
                                                              <w:drawing>
                                                                <wp:inline distT="0" distB="0" distL="0" distR="0" wp14:anchorId="4B40C60C" wp14:editId="5DAA9619">
                                                                  <wp:extent cx="228600" cy="228600"/>
                                                                  <wp:effectExtent l="0" t="0" r="0" b="0"/>
                                                                  <wp:docPr id="2" name="Afbeelding 2" descr="Facebook">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acebook">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09019898"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62124EAC"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6B496F24" w14:textId="77777777" w:rsidR="00160B24" w:rsidRPr="00160B24" w:rsidRDefault="00160B24" w:rsidP="00160B24">
                                          <w:pPr>
                                            <w:spacing w:after="0" w:line="240" w:lineRule="auto"/>
                                            <w:jc w:val="center"/>
                                            <w:rPr>
                                              <w:rFonts w:ascii="Times New Roman" w:eastAsia="Times New Roman" w:hAnsi="Times New Roman" w:cs="Times New Roman"/>
                                              <w:vanish/>
                                              <w:sz w:val="24"/>
                                              <w:szCs w:val="24"/>
                                              <w:lang w:val="nl-NL" w:eastAsia="nl-NL"/>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45"/>
                                          </w:tblGrid>
                                          <w:tr w:rsidR="00160B24" w:rsidRPr="00160B24" w14:paraId="44E7F6AA" w14:textId="77777777">
                                            <w:tc>
                                              <w:tcPr>
                                                <w:tcW w:w="0" w:type="auto"/>
                                                <w:tcMar>
                                                  <w:top w:w="0" w:type="dxa"/>
                                                  <w:left w:w="0" w:type="dxa"/>
                                                  <w:bottom w:w="135" w:type="dxa"/>
                                                  <w:right w:w="0" w:type="dxa"/>
                                                </w:tcMar>
                                                <w:hideMark/>
                                              </w:tcPr>
                                              <w:tbl>
                                                <w:tblPr>
                                                  <w:tblW w:w="5000" w:type="pct"/>
                                                  <w:tblCellMar>
                                                    <w:left w:w="0" w:type="dxa"/>
                                                    <w:right w:w="0" w:type="dxa"/>
                                                  </w:tblCellMar>
                                                  <w:tblLook w:val="04A0" w:firstRow="1" w:lastRow="0" w:firstColumn="1" w:lastColumn="0" w:noHBand="0" w:noVBand="1"/>
                                                </w:tblPr>
                                                <w:tblGrid>
                                                  <w:gridCol w:w="645"/>
                                                </w:tblGrid>
                                                <w:tr w:rsidR="00160B24" w:rsidRPr="00160B24" w14:paraId="4F8C44D0" w14:textId="77777777">
                                                  <w:tc>
                                                    <w:tcPr>
                                                      <w:tcW w:w="0" w:type="auto"/>
                                                      <w:tcMar>
                                                        <w:top w:w="75" w:type="dxa"/>
                                                        <w:left w:w="135" w:type="dxa"/>
                                                        <w:bottom w:w="75" w:type="dxa"/>
                                                        <w:right w:w="150"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tblGrid>
                                                      <w:tr w:rsidR="00160B24" w:rsidRPr="00160B24" w14:paraId="6B632D52" w14:textId="77777777">
                                                        <w:tc>
                                                          <w:tcPr>
                                                            <w:tcW w:w="360" w:type="dxa"/>
                                                            <w:vAlign w:val="center"/>
                                                            <w:hideMark/>
                                                          </w:tcPr>
                                                          <w:p w14:paraId="7B399702" w14:textId="5BB873C2" w:rsidR="00160B24" w:rsidRPr="00160B24" w:rsidRDefault="00160B24" w:rsidP="00160B24">
                                                            <w:pPr>
                                                              <w:spacing w:after="0" w:line="240" w:lineRule="auto"/>
                                                              <w:jc w:val="center"/>
                                                              <w:rPr>
                                                                <w:rFonts w:ascii="Times New Roman" w:eastAsia="Times New Roman" w:hAnsi="Times New Roman" w:cs="Times New Roman"/>
                                                                <w:sz w:val="24"/>
                                                                <w:szCs w:val="24"/>
                                                                <w:lang w:val="nl-NL" w:eastAsia="nl-NL"/>
                                                              </w:rPr>
                                                            </w:pPr>
                                                            <w:r w:rsidRPr="00160B24">
                                                              <w:rPr>
                                                                <w:rFonts w:ascii="Times New Roman" w:eastAsia="Times New Roman" w:hAnsi="Times New Roman" w:cs="Times New Roman"/>
                                                                <w:noProof/>
                                                                <w:color w:val="0000FF"/>
                                                                <w:sz w:val="24"/>
                                                                <w:szCs w:val="24"/>
                                                                <w:lang w:val="nl-NL" w:eastAsia="nl-NL"/>
                                                              </w:rPr>
                                                              <w:drawing>
                                                                <wp:inline distT="0" distB="0" distL="0" distR="0" wp14:anchorId="0EFA9B05" wp14:editId="77B0FBCA">
                                                                  <wp:extent cx="228600" cy="228600"/>
                                                                  <wp:effectExtent l="0" t="0" r="0" b="0"/>
                                                                  <wp:docPr id="1" name="Afbeelding 1" descr="Websit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ebsit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56CE9DE5"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5338CB9C"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11EEAD2E" w14:textId="77777777" w:rsidR="00160B24" w:rsidRPr="00160B24" w:rsidRDefault="00160B24" w:rsidP="00160B24">
                                          <w:pPr>
                                            <w:spacing w:after="0" w:line="240" w:lineRule="auto"/>
                                            <w:jc w:val="center"/>
                                            <w:rPr>
                                              <w:rFonts w:ascii="Times New Roman" w:eastAsia="Times New Roman" w:hAnsi="Times New Roman" w:cs="Times New Roman"/>
                                              <w:sz w:val="24"/>
                                              <w:szCs w:val="24"/>
                                              <w:lang w:val="nl-NL" w:eastAsia="nl-NL"/>
                                            </w:rPr>
                                          </w:pPr>
                                        </w:p>
                                      </w:tc>
                                    </w:tr>
                                  </w:tbl>
                                  <w:p w14:paraId="37488B74" w14:textId="77777777" w:rsidR="00160B24" w:rsidRPr="00160B24" w:rsidRDefault="00160B24" w:rsidP="00160B24">
                                    <w:pPr>
                                      <w:spacing w:after="0" w:line="240" w:lineRule="auto"/>
                                      <w:jc w:val="center"/>
                                      <w:rPr>
                                        <w:rFonts w:ascii="Times New Roman" w:eastAsia="Times New Roman" w:hAnsi="Times New Roman" w:cs="Times New Roman"/>
                                        <w:sz w:val="24"/>
                                        <w:szCs w:val="24"/>
                                        <w:lang w:val="nl-NL" w:eastAsia="nl-NL"/>
                                      </w:rPr>
                                    </w:pPr>
                                  </w:p>
                                </w:tc>
                              </w:tr>
                            </w:tbl>
                            <w:p w14:paraId="1E3638D7" w14:textId="77777777" w:rsidR="00160B24" w:rsidRPr="00160B24" w:rsidRDefault="00160B24" w:rsidP="00160B24">
                              <w:pPr>
                                <w:spacing w:after="0" w:line="240" w:lineRule="auto"/>
                                <w:jc w:val="center"/>
                                <w:rPr>
                                  <w:rFonts w:ascii="Times New Roman" w:eastAsia="Times New Roman" w:hAnsi="Times New Roman" w:cs="Times New Roman"/>
                                  <w:sz w:val="24"/>
                                  <w:szCs w:val="24"/>
                                  <w:lang w:val="nl-NL" w:eastAsia="nl-NL"/>
                                </w:rPr>
                              </w:pPr>
                            </w:p>
                          </w:tc>
                        </w:tr>
                      </w:tbl>
                      <w:p w14:paraId="2F236713" w14:textId="77777777" w:rsidR="00160B24" w:rsidRPr="00160B24" w:rsidRDefault="00160B24" w:rsidP="00160B24">
                        <w:pPr>
                          <w:spacing w:after="0" w:line="240" w:lineRule="auto"/>
                          <w:jc w:val="center"/>
                          <w:rPr>
                            <w:rFonts w:ascii="Times New Roman" w:eastAsia="Times New Roman" w:hAnsi="Times New Roman" w:cs="Times New Roman"/>
                            <w:sz w:val="24"/>
                            <w:szCs w:val="24"/>
                            <w:lang w:val="nl-NL" w:eastAsia="nl-NL"/>
                          </w:rPr>
                        </w:pPr>
                      </w:p>
                    </w:tc>
                  </w:tr>
                </w:tbl>
                <w:p w14:paraId="42C99793"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12752EB7" w14:textId="77777777">
                    <w:tc>
                      <w:tcPr>
                        <w:tcW w:w="0" w:type="auto"/>
                        <w:tcMar>
                          <w:top w:w="150" w:type="dxa"/>
                          <w:left w:w="270" w:type="dxa"/>
                          <w:bottom w:w="375" w:type="dxa"/>
                          <w:right w:w="270" w:type="dxa"/>
                        </w:tcMar>
                        <w:vAlign w:val="center"/>
                        <w:hideMark/>
                      </w:tcPr>
                      <w:tbl>
                        <w:tblPr>
                          <w:tblW w:w="5000" w:type="pct"/>
                          <w:tblBorders>
                            <w:top w:val="single" w:sz="12" w:space="0" w:color="EEEEEE"/>
                          </w:tblBorders>
                          <w:tblCellMar>
                            <w:left w:w="0" w:type="dxa"/>
                            <w:right w:w="0" w:type="dxa"/>
                          </w:tblCellMar>
                          <w:tblLook w:val="04A0" w:firstRow="1" w:lastRow="0" w:firstColumn="1" w:lastColumn="0" w:noHBand="0" w:noVBand="1"/>
                        </w:tblPr>
                        <w:tblGrid>
                          <w:gridCol w:w="8532"/>
                        </w:tblGrid>
                        <w:tr w:rsidR="00160B24" w:rsidRPr="00160B24" w14:paraId="1320DA3B" w14:textId="77777777">
                          <w:tc>
                            <w:tcPr>
                              <w:tcW w:w="0" w:type="auto"/>
                              <w:vAlign w:val="center"/>
                              <w:hideMark/>
                            </w:tcPr>
                            <w:p w14:paraId="4AC8C455"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6E60CBBE"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348DCB2B" w14:textId="77777777" w:rsidR="00160B24" w:rsidRPr="00160B24" w:rsidRDefault="00160B24" w:rsidP="00160B24">
                  <w:pPr>
                    <w:spacing w:after="0" w:line="240" w:lineRule="auto"/>
                    <w:rPr>
                      <w:rFonts w:ascii="Times New Roman" w:eastAsia="Times New Roman" w:hAnsi="Times New Roman" w:cs="Times New Roman"/>
                      <w:vanish/>
                      <w:sz w:val="24"/>
                      <w:szCs w:val="24"/>
                      <w:lang w:val="nl-NL" w:eastAsia="nl-NL"/>
                    </w:rPr>
                  </w:pPr>
                </w:p>
                <w:tbl>
                  <w:tblPr>
                    <w:tblW w:w="5000" w:type="pct"/>
                    <w:tblCellMar>
                      <w:left w:w="0" w:type="dxa"/>
                      <w:right w:w="0" w:type="dxa"/>
                    </w:tblCellMar>
                    <w:tblLook w:val="04A0" w:firstRow="1" w:lastRow="0" w:firstColumn="1" w:lastColumn="0" w:noHBand="0" w:noVBand="1"/>
                  </w:tblPr>
                  <w:tblGrid>
                    <w:gridCol w:w="9072"/>
                  </w:tblGrid>
                  <w:tr w:rsidR="00160B24" w:rsidRPr="00160B24" w14:paraId="0FDC6996" w14:textId="77777777">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72"/>
                        </w:tblGrid>
                        <w:tr w:rsidR="00160B24" w:rsidRPr="00160B24" w14:paraId="3356DAFC" w14:textId="77777777">
                          <w:tc>
                            <w:tcPr>
                              <w:tcW w:w="0" w:type="auto"/>
                              <w:tcMar>
                                <w:top w:w="0" w:type="dxa"/>
                                <w:left w:w="270" w:type="dxa"/>
                                <w:bottom w:w="135" w:type="dxa"/>
                                <w:right w:w="270" w:type="dxa"/>
                              </w:tcMar>
                              <w:hideMark/>
                            </w:tcPr>
                            <w:p w14:paraId="3EB7FC4D" w14:textId="77777777" w:rsidR="00160B24" w:rsidRPr="00160B24" w:rsidRDefault="00160B24" w:rsidP="00160B24">
                              <w:pPr>
                                <w:spacing w:after="0" w:line="270" w:lineRule="atLeast"/>
                                <w:jc w:val="center"/>
                                <w:rPr>
                                  <w:rFonts w:ascii="Helvetica" w:eastAsia="Times New Roman" w:hAnsi="Helvetica" w:cs="Helvetica"/>
                                  <w:color w:val="656565"/>
                                  <w:sz w:val="18"/>
                                  <w:szCs w:val="18"/>
                                  <w:lang w:val="nl-NL" w:eastAsia="nl-NL"/>
                                </w:rPr>
                              </w:pPr>
                              <w:r w:rsidRPr="00160B24">
                                <w:rPr>
                                  <w:rFonts w:ascii="Helvetica" w:eastAsia="Times New Roman" w:hAnsi="Helvetica" w:cs="Helvetica"/>
                                  <w:i/>
                                  <w:iCs/>
                                  <w:color w:val="656565"/>
                                  <w:sz w:val="18"/>
                                  <w:szCs w:val="18"/>
                                  <w:lang w:val="nl-NL" w:eastAsia="nl-NL"/>
                                </w:rPr>
                                <w:t>Copyright © 2020 DIGNITAS - Waardig leven - Waardig sterven, Alle rechten voorbehouden.</w:t>
                              </w:r>
                            </w:p>
                          </w:tc>
                        </w:tr>
                      </w:tbl>
                      <w:p w14:paraId="261BB430"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15CB524C" w14:textId="77777777" w:rsidR="00160B24" w:rsidRPr="00160B24" w:rsidRDefault="00160B24" w:rsidP="00160B24">
                  <w:pPr>
                    <w:spacing w:after="0" w:line="240" w:lineRule="auto"/>
                    <w:rPr>
                      <w:rFonts w:ascii="Times New Roman" w:eastAsia="Times New Roman" w:hAnsi="Times New Roman" w:cs="Times New Roman"/>
                      <w:sz w:val="24"/>
                      <w:szCs w:val="24"/>
                      <w:lang w:val="nl-NL" w:eastAsia="nl-NL"/>
                    </w:rPr>
                  </w:pPr>
                </w:p>
              </w:tc>
            </w:tr>
          </w:tbl>
          <w:p w14:paraId="6D481093" w14:textId="77777777" w:rsidR="00160B24" w:rsidRPr="00160B24" w:rsidRDefault="00160B24" w:rsidP="00160B24">
            <w:pPr>
              <w:spacing w:after="0" w:line="240" w:lineRule="auto"/>
              <w:jc w:val="center"/>
              <w:rPr>
                <w:rFonts w:ascii="Times New Roman" w:eastAsia="Times New Roman" w:hAnsi="Times New Roman" w:cs="Times New Roman"/>
                <w:color w:val="000000"/>
                <w:sz w:val="27"/>
                <w:szCs w:val="27"/>
                <w:lang w:val="nl-NL" w:eastAsia="nl-NL"/>
              </w:rPr>
            </w:pPr>
          </w:p>
        </w:tc>
      </w:tr>
    </w:tbl>
    <w:p w14:paraId="30498C9F" w14:textId="77777777" w:rsidR="002B2CD9" w:rsidRPr="00160B24" w:rsidRDefault="00160B24">
      <w:pPr>
        <w:rPr>
          <w:lang w:val="nl-NL"/>
        </w:rPr>
      </w:pPr>
    </w:p>
    <w:sectPr w:rsidR="002B2CD9" w:rsidRPr="00160B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B24"/>
    <w:rsid w:val="0011478A"/>
    <w:rsid w:val="00160B24"/>
    <w:rsid w:val="00247970"/>
    <w:rsid w:val="002944CD"/>
    <w:rsid w:val="002B4A81"/>
    <w:rsid w:val="00346D83"/>
    <w:rsid w:val="00366DEB"/>
    <w:rsid w:val="003B41E5"/>
    <w:rsid w:val="0040102F"/>
    <w:rsid w:val="004A65D2"/>
    <w:rsid w:val="0070249B"/>
    <w:rsid w:val="008365B0"/>
    <w:rsid w:val="00952EE4"/>
    <w:rsid w:val="00A435AA"/>
    <w:rsid w:val="00B10205"/>
    <w:rsid w:val="00B36BD8"/>
    <w:rsid w:val="00BB1B1F"/>
    <w:rsid w:val="00C945F2"/>
    <w:rsid w:val="00CB1F26"/>
    <w:rsid w:val="00E44DDA"/>
    <w:rsid w:val="00EE6982"/>
    <w:rsid w:val="00F767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5ECE4"/>
  <w15:chartTrackingRefBased/>
  <w15:docId w15:val="{294E5FC3-2506-40EA-844A-7D9E73109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44DDA"/>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60B24"/>
    <w:rPr>
      <w:color w:val="0000FF"/>
      <w:u w:val="single"/>
    </w:rPr>
  </w:style>
  <w:style w:type="character" w:styleId="Zwaar">
    <w:name w:val="Strong"/>
    <w:basedOn w:val="Standaardalinea-lettertype"/>
    <w:uiPriority w:val="22"/>
    <w:qFormat/>
    <w:rsid w:val="00160B24"/>
    <w:rPr>
      <w:b/>
      <w:bCs/>
    </w:rPr>
  </w:style>
  <w:style w:type="character" w:styleId="Nadruk">
    <w:name w:val="Emphasis"/>
    <w:basedOn w:val="Standaardalinea-lettertype"/>
    <w:uiPriority w:val="20"/>
    <w:qFormat/>
    <w:rsid w:val="00160B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0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dignitas.ch/index.php?option=com_content&amp;view=article&amp;id=133&amp;Itemid=224&amp;lang=en" TargetMode="External"/><Relationship Id="rId18" Type="http://schemas.openxmlformats.org/officeDocument/2006/relationships/hyperlink" Target="http://www.twitter.com/dignitas_org" TargetMode="External"/><Relationship Id="rId3" Type="http://schemas.openxmlformats.org/officeDocument/2006/relationships/webSettings" Target="webSettings.xml"/><Relationship Id="rId21" Type="http://schemas.openxmlformats.org/officeDocument/2006/relationships/image" Target="media/image8.png"/><Relationship Id="rId7" Type="http://schemas.openxmlformats.org/officeDocument/2006/relationships/hyperlink" Target="http://www.dignitas.ch/images/stories/pdf/donate-e.pdf" TargetMode="External"/><Relationship Id="rId12" Type="http://schemas.openxmlformats.org/officeDocument/2006/relationships/hyperlink" Target="http://www.dignitas.ch/index.php?option=com_content&amp;view=article&amp;id=132&amp;Itemid=220&amp;lang=en" TargetMode="External"/><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dignitas.ch/images/stories/pdf/donate-e.pdf" TargetMode="External"/><Relationship Id="rId20" Type="http://schemas.openxmlformats.org/officeDocument/2006/relationships/hyperlink" Target="http://www.facebook.com/dignitas.ch" TargetMode="External"/><Relationship Id="rId1" Type="http://schemas.openxmlformats.org/officeDocument/2006/relationships/styles" Target="styles.xml"/><Relationship Id="rId6" Type="http://schemas.openxmlformats.org/officeDocument/2006/relationships/hyperlink" Target="http://www.dignitas.ch/images/stories/pdf/join-e.pdf" TargetMode="Externa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5.jpeg"/><Relationship Id="rId23" Type="http://schemas.openxmlformats.org/officeDocument/2006/relationships/image" Target="media/image9.png"/><Relationship Id="rId10" Type="http://schemas.openxmlformats.org/officeDocument/2006/relationships/hyperlink" Target="http://www.dignitas.ch/index.php?option=com_content&amp;view=article&amp;id=131&amp;Itemid=220&amp;lang=en" TargetMode="External"/><Relationship Id="rId19" Type="http://schemas.openxmlformats.org/officeDocument/2006/relationships/image" Target="media/image7.png"/><Relationship Id="rId4" Type="http://schemas.openxmlformats.org/officeDocument/2006/relationships/hyperlink" Target="https://mailchi.mp/d39c561e8706/dignitas-newsletter-may-2020?e=dbb25336d6" TargetMode="External"/><Relationship Id="rId9" Type="http://schemas.openxmlformats.org/officeDocument/2006/relationships/image" Target="media/image3.png"/><Relationship Id="rId14" Type="http://schemas.openxmlformats.org/officeDocument/2006/relationships/hyperlink" Target="http://dignitas.ch/images/stories/pdf/join-e.pdf" TargetMode="External"/><Relationship Id="rId22" Type="http://schemas.openxmlformats.org/officeDocument/2006/relationships/hyperlink" Target="http://www.dignitas.ch/"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683</Words>
  <Characters>3757</Characters>
  <Application>Microsoft Office Word</Application>
  <DocSecurity>0</DocSecurity>
  <Lines>31</Lines>
  <Paragraphs>8</Paragraphs>
  <ScaleCrop>false</ScaleCrop>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aycke@oasmook.nl</dc:creator>
  <cp:keywords/>
  <dc:description/>
  <cp:lastModifiedBy>aycke@oasmook.nl</cp:lastModifiedBy>
  <cp:revision>1</cp:revision>
  <dcterms:created xsi:type="dcterms:W3CDTF">2020-06-14T10:42:00Z</dcterms:created>
  <dcterms:modified xsi:type="dcterms:W3CDTF">2020-06-14T10:43:00Z</dcterms:modified>
</cp:coreProperties>
</file>