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9C9F" w14:textId="77777777" w:rsidR="00C01B09" w:rsidRPr="00C01B09" w:rsidRDefault="00C01B09" w:rsidP="00C01B09">
      <w:pPr>
        <w:shd w:val="clear" w:color="auto" w:fill="0BBCFF"/>
        <w:spacing w:after="0" w:line="240" w:lineRule="auto"/>
        <w:rPr>
          <w:rFonts w:ascii="univers_light" w:eastAsia="Times New Roman" w:hAnsi="univers_light" w:cs="Times New Roman"/>
          <w:color w:val="000000"/>
          <w:sz w:val="23"/>
          <w:szCs w:val="23"/>
          <w:lang w:val="nl-NL" w:eastAsia="nl-NL"/>
        </w:rPr>
      </w:pPr>
      <w:r w:rsidRPr="00C01B09">
        <w:rPr>
          <w:rFonts w:ascii="univers_light" w:eastAsia="Times New Roman" w:hAnsi="univers_light" w:cs="Times New Roman"/>
          <w:color w:val="000000"/>
          <w:sz w:val="23"/>
          <w:szCs w:val="23"/>
          <w:lang w:val="nl-NL" w:eastAsia="nl-NL"/>
        </w:rPr>
        <w:fldChar w:fldCharType="begin"/>
      </w:r>
      <w:r w:rsidRPr="00C01B09">
        <w:rPr>
          <w:rFonts w:ascii="univers_light" w:eastAsia="Times New Roman" w:hAnsi="univers_light" w:cs="Times New Roman"/>
          <w:color w:val="000000"/>
          <w:sz w:val="23"/>
          <w:szCs w:val="23"/>
          <w:lang w:val="nl-NL" w:eastAsia="nl-NL"/>
        </w:rPr>
        <w:instrText xml:space="preserve"> HYPERLINK "https://twitter.com/share?url=https%3A%2F%2Fwww.ots.at%2Fpresseaussendung%2FOTS_20211217_OTS0145%2Foeghl-neues-sterbeverfuegungsgesetz-ein-grosser-schritt-in-die-richtige-richtung&amp;text=%C3%96GHL%3A+Neues+Sterbeverf%C3%BCgungsgesetz+ein+gro%C3%9Fer+Schritt+in+die+richtige+Richtung+via+%40APAOTS" \o "</w:instrText>
      </w:r>
      <w:r w:rsidRPr="00C01B09">
        <w:rPr>
          <w:rFonts w:ascii="univers_light" w:eastAsia="Times New Roman" w:hAnsi="univers_light" w:cs="Times New Roman" w:hint="eastAsia"/>
          <w:color w:val="000000"/>
          <w:sz w:val="23"/>
          <w:szCs w:val="23"/>
          <w:lang w:val="nl-NL" w:eastAsia="nl-NL"/>
        </w:rPr>
        <w:instrText>Ü</w:instrText>
      </w:r>
      <w:r w:rsidRPr="00C01B09">
        <w:rPr>
          <w:rFonts w:ascii="univers_light" w:eastAsia="Times New Roman" w:hAnsi="univers_light" w:cs="Times New Roman"/>
          <w:color w:val="000000"/>
          <w:sz w:val="23"/>
          <w:szCs w:val="23"/>
          <w:lang w:val="nl-NL" w:eastAsia="nl-NL"/>
        </w:rPr>
        <w:instrText xml:space="preserve">ber Twitter teilen" \t "_blank" </w:instrText>
      </w:r>
      <w:r w:rsidRPr="00C01B09">
        <w:rPr>
          <w:rFonts w:ascii="univers_light" w:eastAsia="Times New Roman" w:hAnsi="univers_light" w:cs="Times New Roman"/>
          <w:color w:val="000000"/>
          <w:sz w:val="23"/>
          <w:szCs w:val="23"/>
          <w:lang w:val="nl-NL" w:eastAsia="nl-NL"/>
        </w:rPr>
        <w:fldChar w:fldCharType="separate"/>
      </w:r>
      <w:r w:rsidRPr="00C01B09">
        <w:rPr>
          <w:rFonts w:ascii="univers_light" w:eastAsia="Times New Roman" w:hAnsi="univers_light" w:cs="Times New Roman"/>
          <w:color w:val="F06900"/>
          <w:sz w:val="23"/>
          <w:szCs w:val="23"/>
          <w:lang w:val="nl-NL" w:eastAsia="nl-NL"/>
        </w:rPr>
        <w:br/>
      </w:r>
      <w:r w:rsidRPr="00C01B09">
        <w:rPr>
          <w:rFonts w:ascii="univers_light" w:eastAsia="Times New Roman" w:hAnsi="univers_light" w:cs="Times New Roman"/>
          <w:color w:val="000000"/>
          <w:sz w:val="23"/>
          <w:szCs w:val="23"/>
          <w:lang w:val="nl-NL" w:eastAsia="nl-NL"/>
        </w:rPr>
        <w:fldChar w:fldCharType="end"/>
      </w:r>
    </w:p>
    <w:p w14:paraId="43CD3E67" w14:textId="77777777" w:rsidR="00C01B09" w:rsidRPr="00C01B09" w:rsidRDefault="00C01B09" w:rsidP="00C01B09">
      <w:pPr>
        <w:shd w:val="clear" w:color="auto" w:fill="FFFFFF"/>
        <w:spacing w:after="0" w:line="240" w:lineRule="auto"/>
        <w:rPr>
          <w:rFonts w:ascii="univers_light" w:eastAsia="Times New Roman" w:hAnsi="univers_light" w:cs="Times New Roman"/>
          <w:color w:val="8D949B"/>
          <w:sz w:val="23"/>
          <w:szCs w:val="23"/>
          <w:lang w:val="de-DE" w:eastAsia="nl-NL"/>
        </w:rPr>
      </w:pPr>
      <w:r w:rsidRPr="00C01B09">
        <w:rPr>
          <w:rFonts w:ascii="univers_light" w:eastAsia="Times New Roman" w:hAnsi="univers_light" w:cs="Times New Roman"/>
          <w:color w:val="8D949B"/>
          <w:sz w:val="23"/>
          <w:szCs w:val="23"/>
          <w:lang w:val="de-DE" w:eastAsia="nl-NL"/>
        </w:rPr>
        <w:t>OTS0145, 17. Dez. 2021, 12:24</w:t>
      </w:r>
    </w:p>
    <w:p w14:paraId="33DFC990" w14:textId="77777777" w:rsidR="00C01B09" w:rsidRPr="00C01B09" w:rsidRDefault="00C01B09" w:rsidP="00C01B09">
      <w:pPr>
        <w:shd w:val="clear" w:color="auto" w:fill="FFFFFF"/>
        <w:spacing w:line="240" w:lineRule="auto"/>
        <w:rPr>
          <w:rFonts w:ascii="univers_light" w:eastAsia="Times New Roman" w:hAnsi="univers_light" w:cs="Times New Roman"/>
          <w:color w:val="000000"/>
          <w:sz w:val="23"/>
          <w:szCs w:val="23"/>
          <w:lang w:val="de-DE" w:eastAsia="nl-NL"/>
        </w:rPr>
      </w:pPr>
      <w:hyperlink r:id="rId5" w:history="1">
        <w:r w:rsidRPr="00C01B09">
          <w:rPr>
            <w:rFonts w:ascii="univers_light" w:eastAsia="Times New Roman" w:hAnsi="univers_light" w:cs="Times New Roman"/>
            <w:color w:val="F06900"/>
            <w:sz w:val="23"/>
            <w:szCs w:val="23"/>
            <w:u w:val="single"/>
            <w:lang w:val="de-DE" w:eastAsia="nl-NL"/>
          </w:rPr>
          <w:t>drucken</w:t>
        </w:r>
      </w:hyperlink>
      <w:r w:rsidRPr="00C01B09">
        <w:rPr>
          <w:rFonts w:ascii="univers_light" w:eastAsia="Times New Roman" w:hAnsi="univers_light" w:cs="Times New Roman"/>
          <w:color w:val="000000"/>
          <w:sz w:val="23"/>
          <w:szCs w:val="23"/>
          <w:lang w:val="de-DE" w:eastAsia="nl-NL"/>
        </w:rPr>
        <w:t> </w:t>
      </w:r>
      <w:hyperlink r:id="rId6" w:history="1">
        <w:r w:rsidRPr="00C01B09">
          <w:rPr>
            <w:rFonts w:ascii="univers_light" w:eastAsia="Times New Roman" w:hAnsi="univers_light" w:cs="Times New Roman"/>
            <w:color w:val="F06900"/>
            <w:sz w:val="23"/>
            <w:szCs w:val="23"/>
            <w:u w:val="single"/>
            <w:lang w:val="de-DE" w:eastAsia="nl-NL"/>
          </w:rPr>
          <w:t xml:space="preserve">als </w:t>
        </w:r>
        <w:proofErr w:type="spellStart"/>
        <w:r w:rsidRPr="00C01B09">
          <w:rPr>
            <w:rFonts w:ascii="univers_light" w:eastAsia="Times New Roman" w:hAnsi="univers_light" w:cs="Times New Roman"/>
            <w:color w:val="F06900"/>
            <w:sz w:val="23"/>
            <w:szCs w:val="23"/>
            <w:u w:val="single"/>
            <w:lang w:val="de-DE" w:eastAsia="nl-NL"/>
          </w:rPr>
          <w:t>pdf</w:t>
        </w:r>
        <w:proofErr w:type="spellEnd"/>
      </w:hyperlink>
      <w:r w:rsidRPr="00C01B09">
        <w:rPr>
          <w:rFonts w:ascii="univers_light" w:eastAsia="Times New Roman" w:hAnsi="univers_light" w:cs="Times New Roman"/>
          <w:color w:val="000000"/>
          <w:sz w:val="23"/>
          <w:szCs w:val="23"/>
          <w:lang w:val="de-DE" w:eastAsia="nl-NL"/>
        </w:rPr>
        <w:t> </w:t>
      </w:r>
      <w:hyperlink r:id="rId7" w:history="1">
        <w:r w:rsidRPr="00C01B09">
          <w:rPr>
            <w:rFonts w:ascii="univers_light" w:eastAsia="Times New Roman" w:hAnsi="univers_light" w:cs="Times New Roman"/>
            <w:color w:val="F06900"/>
            <w:sz w:val="23"/>
            <w:szCs w:val="23"/>
            <w:u w:val="single"/>
            <w:lang w:val="de-DE" w:eastAsia="nl-NL"/>
          </w:rPr>
          <w:t>als Text</w:t>
        </w:r>
      </w:hyperlink>
    </w:p>
    <w:p w14:paraId="2B44727B" w14:textId="77777777" w:rsidR="00C01B09" w:rsidRPr="00C01B09" w:rsidRDefault="00C01B09" w:rsidP="00C01B09">
      <w:pPr>
        <w:shd w:val="clear" w:color="auto" w:fill="FFFFFF"/>
        <w:spacing w:after="0" w:line="420" w:lineRule="atLeast"/>
        <w:outlineLvl w:val="0"/>
        <w:rPr>
          <w:rFonts w:ascii="Arial" w:eastAsia="Times New Roman" w:hAnsi="Arial" w:cs="Arial"/>
          <w:color w:val="000000"/>
          <w:kern w:val="36"/>
          <w:sz w:val="36"/>
          <w:szCs w:val="36"/>
          <w:lang w:val="de-DE" w:eastAsia="nl-NL"/>
        </w:rPr>
      </w:pPr>
      <w:r w:rsidRPr="00C01B09">
        <w:rPr>
          <w:rFonts w:ascii="Arial" w:eastAsia="Times New Roman" w:hAnsi="Arial" w:cs="Arial"/>
          <w:color w:val="000000"/>
          <w:kern w:val="36"/>
          <w:sz w:val="36"/>
          <w:szCs w:val="36"/>
          <w:lang w:val="de-DE" w:eastAsia="nl-NL"/>
        </w:rPr>
        <w:t>ÖGHL: Neues Sterbeverfügungsgesetz ein großer Schritt in die richtige Richtung</w:t>
      </w:r>
    </w:p>
    <w:p w14:paraId="7BE89200" w14:textId="77777777" w:rsidR="00C01B09" w:rsidRPr="00C01B09" w:rsidRDefault="00C01B09" w:rsidP="00C01B09">
      <w:pPr>
        <w:shd w:val="clear" w:color="auto" w:fill="FFFFFF"/>
        <w:spacing w:after="0" w:line="240" w:lineRule="auto"/>
        <w:outlineLvl w:val="1"/>
        <w:rPr>
          <w:rFonts w:ascii="univers_light" w:eastAsia="Times New Roman" w:hAnsi="univers_light" w:cs="Times New Roman"/>
          <w:b/>
          <w:bCs/>
          <w:color w:val="000000"/>
          <w:sz w:val="23"/>
          <w:szCs w:val="23"/>
          <w:lang w:val="de-DE" w:eastAsia="nl-NL"/>
        </w:rPr>
      </w:pPr>
      <w:r w:rsidRPr="00C01B09">
        <w:rPr>
          <w:rFonts w:ascii="univers_light" w:eastAsia="Times New Roman" w:hAnsi="univers_light" w:cs="Times New Roman"/>
          <w:b/>
          <w:bCs/>
          <w:color w:val="000000"/>
          <w:sz w:val="23"/>
          <w:szCs w:val="23"/>
          <w:lang w:val="de-DE" w:eastAsia="nl-NL"/>
        </w:rPr>
        <w:t>Sterbehilfe muss in allen Pflegeheimen und Hospizeinrichtungen möglich sein. Werbeverbot könnte Zugang zu Grundrecht massiv einschränken</w:t>
      </w:r>
    </w:p>
    <w:p w14:paraId="2436087B" w14:textId="77777777" w:rsidR="00C01B09" w:rsidRPr="00C01B09" w:rsidRDefault="00C01B09" w:rsidP="00C01B09">
      <w:pPr>
        <w:shd w:val="clear" w:color="auto" w:fill="FFFFFF"/>
        <w:spacing w:after="0" w:line="240" w:lineRule="auto"/>
        <w:rPr>
          <w:rFonts w:ascii="univers_light" w:eastAsia="Times New Roman" w:hAnsi="univers_light" w:cs="Times New Roman"/>
          <w:color w:val="000000"/>
          <w:sz w:val="23"/>
          <w:szCs w:val="23"/>
          <w:lang w:val="de-DE" w:eastAsia="nl-NL"/>
        </w:rPr>
      </w:pPr>
      <w:r w:rsidRPr="00C01B09">
        <w:rPr>
          <w:rFonts w:ascii="univers_light" w:eastAsia="Times New Roman" w:hAnsi="univers_light" w:cs="Times New Roman"/>
          <w:i/>
          <w:iCs/>
          <w:color w:val="000000"/>
          <w:sz w:val="23"/>
          <w:szCs w:val="23"/>
          <w:lang w:val="de-DE" w:eastAsia="nl-NL"/>
        </w:rPr>
        <w:t>Wien (OTS)</w:t>
      </w:r>
      <w:r w:rsidRPr="00C01B09">
        <w:rPr>
          <w:rFonts w:ascii="univers_light" w:eastAsia="Times New Roman" w:hAnsi="univers_light" w:cs="Times New Roman"/>
          <w:color w:val="000000"/>
          <w:sz w:val="23"/>
          <w:szCs w:val="23"/>
          <w:lang w:val="de-DE" w:eastAsia="nl-NL"/>
        </w:rPr>
        <w:t> - Durch das Urteil des VfGH vom 11.12.2020 wurde ein menschenrechtswidriges Gesetz aus dem Jahre 1934 (!) aufgehoben. Österreich hat damit einen wichtigen Schritt zu mehr Selbstbestimmung für Schwerkranke und Leidende gesetzt. Das vom BMJ danach eingerichtete „Dialogforum Sterbehilfe“, das diesen Entscheid in der Folge evaluierte, war jedoch nicht repräsentativ für die österr. Bevölkerung, denn dort waren konfessionelle Gruppen überstark vertreten. „Aber die nun vorliegende Einschränkung auf bestimmte Diagnosen entspricht nicht dem Geist der VfGH-Entscheidung. Außerdem muss gewährleistet sein, dass jeder das Recht auf sanften und sicheren Freitod in jeder öffentlich finanzierten Einrichtung ohne unangemessene Hürden in Anspruch nehmen kann", fordert Wolfgang Obermüller, Politiksprecher der Österreichischen Gesellschaft für ein humanes Lebensende (ÖGHL).</w:t>
      </w:r>
    </w:p>
    <w:p w14:paraId="47F02189" w14:textId="77777777" w:rsidR="00C01B09" w:rsidRPr="00C01B09" w:rsidRDefault="00C01B09" w:rsidP="00C01B09">
      <w:pPr>
        <w:shd w:val="clear" w:color="auto" w:fill="FFFFFF"/>
        <w:spacing w:after="0" w:line="240" w:lineRule="auto"/>
        <w:rPr>
          <w:rFonts w:ascii="univers_light" w:eastAsia="Times New Roman" w:hAnsi="univers_light" w:cs="Times New Roman"/>
          <w:color w:val="000000"/>
          <w:sz w:val="23"/>
          <w:szCs w:val="23"/>
          <w:lang w:val="de-DE" w:eastAsia="nl-NL"/>
        </w:rPr>
      </w:pPr>
      <w:r w:rsidRPr="00C01B09">
        <w:rPr>
          <w:rFonts w:ascii="univers_light" w:eastAsia="Times New Roman" w:hAnsi="univers_light" w:cs="Times New Roman"/>
          <w:b/>
          <w:bCs/>
          <w:color w:val="000000"/>
          <w:sz w:val="23"/>
          <w:szCs w:val="23"/>
          <w:lang w:val="de-DE" w:eastAsia="nl-NL"/>
        </w:rPr>
        <w:t>Keine Zwei-Klassen-Sterbehilfe</w:t>
      </w:r>
    </w:p>
    <w:p w14:paraId="62437037" w14:textId="77777777" w:rsidR="00C01B09" w:rsidRPr="00C01B09" w:rsidRDefault="00C01B09" w:rsidP="00C01B09">
      <w:pPr>
        <w:shd w:val="clear" w:color="auto" w:fill="FFFFFF"/>
        <w:spacing w:after="0" w:line="240" w:lineRule="auto"/>
        <w:rPr>
          <w:rFonts w:ascii="univers_light" w:eastAsia="Times New Roman" w:hAnsi="univers_light" w:cs="Times New Roman"/>
          <w:color w:val="000000"/>
          <w:sz w:val="23"/>
          <w:szCs w:val="23"/>
          <w:lang w:val="de-DE" w:eastAsia="nl-NL"/>
        </w:rPr>
      </w:pPr>
      <w:r w:rsidRPr="00C01B09">
        <w:rPr>
          <w:rFonts w:ascii="univers_light" w:eastAsia="Times New Roman" w:hAnsi="univers_light" w:cs="Times New Roman"/>
          <w:color w:val="000000"/>
          <w:sz w:val="23"/>
          <w:szCs w:val="23"/>
          <w:lang w:val="de-DE" w:eastAsia="nl-NL"/>
        </w:rPr>
        <w:t>Begrüßt wird auch der Ausbau von Hospizeinrichtungen und der palliativmedizinischen Versorgung. „Die staatlichen Förderungen sollten jedoch an die Bedingung geknüpft werden, dass auch dort ein berechtigter Sterbehilfewunsch realisiert werden kann. Die Kosten der Sterbehilfe selbst sollen eine garantierte Kassenleistung sein, damit eine „2.Klassen-Sterbehilfe“ von Anfang an unterbunden wird. Auch das geplante Werbeverbot für hilfeleistende Organisationen und Ärzte wird kritisch gesehen.</w:t>
      </w:r>
      <w:r w:rsidRPr="00C01B09">
        <w:rPr>
          <w:rFonts w:ascii="univers_light" w:eastAsia="Times New Roman" w:hAnsi="univers_light" w:cs="Times New Roman"/>
          <w:color w:val="000000"/>
          <w:sz w:val="23"/>
          <w:szCs w:val="23"/>
          <w:lang w:val="de-DE" w:eastAsia="nl-NL"/>
        </w:rPr>
        <w:br/>
        <w:t>„Es muss jedenfalls möglich sein, Hilfesuchende niederschwellig über ihre Rechte zu informieren und auch darüber, wo sie dieses garantierte Recht in Anspruch nehmen können“ erklärt die Ärztin Isolde Lernbass-</w:t>
      </w:r>
      <w:proofErr w:type="spellStart"/>
      <w:r w:rsidRPr="00C01B09">
        <w:rPr>
          <w:rFonts w:ascii="univers_light" w:eastAsia="Times New Roman" w:hAnsi="univers_light" w:cs="Times New Roman"/>
          <w:color w:val="000000"/>
          <w:sz w:val="23"/>
          <w:szCs w:val="23"/>
          <w:lang w:val="de-DE" w:eastAsia="nl-NL"/>
        </w:rPr>
        <w:t>Wutzl</w:t>
      </w:r>
      <w:proofErr w:type="spellEnd"/>
      <w:r w:rsidRPr="00C01B09">
        <w:rPr>
          <w:rFonts w:ascii="univers_light" w:eastAsia="Times New Roman" w:hAnsi="univers_light" w:cs="Times New Roman"/>
          <w:color w:val="000000"/>
          <w:sz w:val="23"/>
          <w:szCs w:val="23"/>
          <w:lang w:val="de-DE" w:eastAsia="nl-NL"/>
        </w:rPr>
        <w:t xml:space="preserve"> von der ÖGHL. Und sie warnt vor deutschen Zuständen. Dort ist z.B. zwar der Schwangerschaftsabbruch prinzipiell legal, es ist </w:t>
      </w:r>
      <w:proofErr w:type="spellStart"/>
      <w:r w:rsidRPr="00C01B09">
        <w:rPr>
          <w:rFonts w:ascii="univers_light" w:eastAsia="Times New Roman" w:hAnsi="univers_light" w:cs="Times New Roman"/>
          <w:color w:val="000000"/>
          <w:sz w:val="23"/>
          <w:szCs w:val="23"/>
          <w:lang w:val="de-DE" w:eastAsia="nl-NL"/>
        </w:rPr>
        <w:t>Ärzt</w:t>
      </w:r>
      <w:proofErr w:type="spellEnd"/>
      <w:r w:rsidRPr="00C01B09">
        <w:rPr>
          <w:rFonts w:ascii="univers_light" w:eastAsia="Times New Roman" w:hAnsi="univers_light" w:cs="Times New Roman"/>
          <w:color w:val="000000"/>
          <w:sz w:val="23"/>
          <w:szCs w:val="23"/>
          <w:lang w:val="de-DE" w:eastAsia="nl-NL"/>
        </w:rPr>
        <w:t>*innen aber bislang faktisch verboten gewesen, auf ihrer Homepage darauf hinzuweisen, dass sie Schwangerschaftsabbruch anbieten. Bei der Sterbehilfe soll es nun anders laufen: „Es soll jedenfalls eine Auskunftspflicht bei Ärzten, Hospiz- und Pflegereinrichtungen bestehen. Niemand hat das Ziel, Werbung für Sterbehilfe zu machen. Jedoch muss aber darüber informiert werden können. Nur so kann den betroffenen Menschen auch tatsächlich geholfen werden, damit sie von ihrem garantierten Grundrecht Gebrauch machen können”, fordert sie.</w:t>
      </w:r>
    </w:p>
    <w:p w14:paraId="5034D9F4" w14:textId="77777777" w:rsidR="00C01B09" w:rsidRPr="00C01B09" w:rsidRDefault="00C01B09" w:rsidP="00C01B09">
      <w:pPr>
        <w:shd w:val="clear" w:color="auto" w:fill="FFFFFF"/>
        <w:spacing w:after="0" w:line="240" w:lineRule="auto"/>
        <w:rPr>
          <w:rFonts w:ascii="univers_light" w:eastAsia="Times New Roman" w:hAnsi="univers_light" w:cs="Times New Roman"/>
          <w:color w:val="000000"/>
          <w:sz w:val="23"/>
          <w:szCs w:val="23"/>
          <w:lang w:val="de-DE" w:eastAsia="nl-NL"/>
        </w:rPr>
      </w:pPr>
      <w:hyperlink r:id="rId8" w:tgtFrame="_blank" w:history="1">
        <w:r w:rsidRPr="00C01B09">
          <w:rPr>
            <w:rFonts w:ascii="univers_light" w:eastAsia="Times New Roman" w:hAnsi="univers_light" w:cs="Times New Roman"/>
            <w:color w:val="F06900"/>
            <w:sz w:val="23"/>
            <w:szCs w:val="23"/>
            <w:u w:val="single"/>
            <w:lang w:val="de-DE" w:eastAsia="nl-NL"/>
          </w:rPr>
          <w:t>www.oeghl.at</w:t>
        </w:r>
      </w:hyperlink>
    </w:p>
    <w:p w14:paraId="169A35AB" w14:textId="77777777" w:rsidR="00C01B09" w:rsidRPr="00C01B09" w:rsidRDefault="00C01B09" w:rsidP="00C01B09">
      <w:pPr>
        <w:shd w:val="clear" w:color="auto" w:fill="FFFFFF"/>
        <w:spacing w:after="0" w:line="240" w:lineRule="auto"/>
        <w:outlineLvl w:val="2"/>
        <w:rPr>
          <w:rFonts w:ascii="univers_light" w:eastAsia="Times New Roman" w:hAnsi="univers_light" w:cs="Times New Roman"/>
          <w:b/>
          <w:bCs/>
          <w:color w:val="000000"/>
          <w:sz w:val="23"/>
          <w:szCs w:val="23"/>
          <w:lang w:val="de-DE" w:eastAsia="nl-NL"/>
        </w:rPr>
      </w:pPr>
      <w:r w:rsidRPr="00C01B09">
        <w:rPr>
          <w:rFonts w:ascii="univers_light" w:eastAsia="Times New Roman" w:hAnsi="univers_light" w:cs="Times New Roman"/>
          <w:b/>
          <w:bCs/>
          <w:color w:val="000000"/>
          <w:sz w:val="23"/>
          <w:szCs w:val="23"/>
          <w:lang w:val="de-DE" w:eastAsia="nl-NL"/>
        </w:rPr>
        <w:t>Rückfragen &amp; Kontakt:</w:t>
      </w:r>
    </w:p>
    <w:p w14:paraId="3509944C" w14:textId="77777777" w:rsidR="00C01B09" w:rsidRPr="00C01B09" w:rsidRDefault="00C01B09" w:rsidP="00C01B09">
      <w:pPr>
        <w:shd w:val="clear" w:color="auto" w:fill="FFFFFF"/>
        <w:spacing w:after="0" w:line="240" w:lineRule="auto"/>
        <w:rPr>
          <w:rFonts w:ascii="univers_light" w:eastAsia="Times New Roman" w:hAnsi="univers_light" w:cs="Times New Roman"/>
          <w:color w:val="000000"/>
          <w:sz w:val="23"/>
          <w:szCs w:val="23"/>
          <w:lang w:val="fr-FR" w:eastAsia="nl-NL"/>
        </w:rPr>
      </w:pPr>
      <w:r w:rsidRPr="00C01B09">
        <w:rPr>
          <w:rFonts w:ascii="univers_light" w:eastAsia="Times New Roman" w:hAnsi="univers_light" w:cs="Times New Roman"/>
          <w:color w:val="000000"/>
          <w:sz w:val="23"/>
          <w:szCs w:val="23"/>
          <w:lang w:val="fr-FR" w:eastAsia="nl-NL"/>
        </w:rPr>
        <w:t>PURKARTHOFER PR, +43-664-4121491, </w:t>
      </w:r>
      <w:hyperlink r:id="rId9" w:tgtFrame="_blank" w:history="1">
        <w:r w:rsidRPr="00C01B09">
          <w:rPr>
            <w:rFonts w:ascii="univers_light" w:eastAsia="Times New Roman" w:hAnsi="univers_light" w:cs="Times New Roman"/>
            <w:color w:val="F06900"/>
            <w:sz w:val="23"/>
            <w:szCs w:val="23"/>
            <w:u w:val="single"/>
            <w:lang w:val="fr-FR" w:eastAsia="nl-NL"/>
          </w:rPr>
          <w:t>info@purkarthofer-pr.at</w:t>
        </w:r>
      </w:hyperlink>
    </w:p>
    <w:p w14:paraId="4B8B03C5" w14:textId="77777777" w:rsidR="00C01B09" w:rsidRPr="00C01B09" w:rsidRDefault="00C01B09" w:rsidP="00C01B09">
      <w:pPr>
        <w:shd w:val="clear" w:color="auto" w:fill="FFFFFF"/>
        <w:spacing w:after="0" w:line="240" w:lineRule="auto"/>
        <w:rPr>
          <w:rFonts w:ascii="univers_light" w:eastAsia="Times New Roman" w:hAnsi="univers_light" w:cs="Times New Roman"/>
          <w:color w:val="888F96"/>
          <w:sz w:val="23"/>
          <w:szCs w:val="23"/>
          <w:lang w:val="de-DE" w:eastAsia="nl-NL"/>
        </w:rPr>
      </w:pPr>
      <w:r w:rsidRPr="00C01B09">
        <w:rPr>
          <w:rFonts w:ascii="univers_light" w:eastAsia="Times New Roman" w:hAnsi="univers_light" w:cs="Times New Roman"/>
          <w:color w:val="888F96"/>
          <w:sz w:val="23"/>
          <w:szCs w:val="23"/>
          <w:lang w:val="de-DE" w:eastAsia="nl-NL"/>
        </w:rPr>
        <w:t>OTS-ORIGINALTEXT PRESSEAUSSENDUNG UNTER AUSSCHLIESSLICHER INHALTLICHER VERANTWORTUNG DES AUSSENDERS | PUR0001</w:t>
      </w:r>
    </w:p>
    <w:p w14:paraId="2F1C8671" w14:textId="77777777" w:rsidR="00C01B09" w:rsidRPr="00C01B09" w:rsidRDefault="00C01B09" w:rsidP="00C01B09">
      <w:pPr>
        <w:shd w:val="clear" w:color="auto" w:fill="FFFFFF"/>
        <w:spacing w:line="240" w:lineRule="auto"/>
        <w:jc w:val="center"/>
        <w:rPr>
          <w:rFonts w:ascii="univers_light" w:eastAsia="Times New Roman" w:hAnsi="univers_light" w:cs="Times New Roman"/>
          <w:color w:val="888F96"/>
          <w:sz w:val="23"/>
          <w:szCs w:val="23"/>
          <w:lang w:val="de-DE" w:eastAsia="nl-NL"/>
        </w:rPr>
      </w:pPr>
      <w:hyperlink r:id="rId10" w:history="1">
        <w:r w:rsidRPr="00C01B09">
          <w:rPr>
            <w:rFonts w:ascii="univers_light" w:eastAsia="Times New Roman" w:hAnsi="univers_light" w:cs="Times New Roman"/>
            <w:color w:val="F06900"/>
            <w:sz w:val="23"/>
            <w:szCs w:val="23"/>
            <w:u w:val="single"/>
            <w:lang w:val="de-DE" w:eastAsia="nl-NL"/>
          </w:rPr>
          <w:t xml:space="preserve">WK Wien: Tourismus </w:t>
        </w:r>
        <w:proofErr w:type="spellStart"/>
        <w:r w:rsidRPr="00C01B09">
          <w:rPr>
            <w:rFonts w:ascii="univers_light" w:eastAsia="Times New Roman" w:hAnsi="univers_light" w:cs="Times New Roman"/>
            <w:color w:val="F06900"/>
            <w:sz w:val="23"/>
            <w:szCs w:val="23"/>
            <w:u w:val="single"/>
            <w:lang w:val="de-DE" w:eastAsia="nl-NL"/>
          </w:rPr>
          <w:t>forder</w:t>
        </w:r>
        <w:proofErr w:type="spellEnd"/>
        <w:r w:rsidRPr="00C01B09">
          <w:rPr>
            <w:rFonts w:ascii="univers_light" w:eastAsia="Times New Roman" w:hAnsi="univers_light" w:cs="Times New Roman"/>
            <w:color w:val="F06900"/>
            <w:sz w:val="23"/>
            <w:szCs w:val="23"/>
            <w:u w:val="single"/>
            <w:lang w:val="de-DE" w:eastAsia="nl-NL"/>
          </w:rPr>
          <w:t>...</w:t>
        </w:r>
      </w:hyperlink>
      <w:hyperlink r:id="rId11" w:history="1">
        <w:r w:rsidRPr="00C01B09">
          <w:rPr>
            <w:rFonts w:ascii="univers_light" w:eastAsia="Times New Roman" w:hAnsi="univers_light" w:cs="Times New Roman"/>
            <w:color w:val="F06900"/>
            <w:sz w:val="23"/>
            <w:szCs w:val="23"/>
            <w:u w:val="single"/>
            <w:lang w:val="de-DE" w:eastAsia="nl-NL"/>
          </w:rPr>
          <w:t>WKÖ-Seeber: Wichtige Klar...</w:t>
        </w:r>
      </w:hyperlink>
    </w:p>
    <w:p w14:paraId="745E69C6" w14:textId="77777777" w:rsidR="00C01B09" w:rsidRPr="00C01B09" w:rsidRDefault="00C01B09" w:rsidP="00C01B09">
      <w:pPr>
        <w:numPr>
          <w:ilvl w:val="0"/>
          <w:numId w:val="1"/>
        </w:numPr>
        <w:shd w:val="clear" w:color="auto" w:fill="FFFFFF"/>
        <w:spacing w:after="0" w:line="240" w:lineRule="auto"/>
        <w:outlineLvl w:val="3"/>
        <w:rPr>
          <w:rFonts w:ascii="Arial" w:eastAsia="Times New Roman" w:hAnsi="Arial" w:cs="Arial"/>
          <w:b/>
          <w:bCs/>
          <w:color w:val="000000"/>
          <w:sz w:val="23"/>
          <w:szCs w:val="23"/>
          <w:lang w:val="de-DE" w:eastAsia="nl-NL"/>
        </w:rPr>
      </w:pPr>
      <w:r w:rsidRPr="00C01B09">
        <w:rPr>
          <w:rFonts w:ascii="Arial" w:eastAsia="Times New Roman" w:hAnsi="Arial" w:cs="Arial"/>
          <w:b/>
          <w:bCs/>
          <w:color w:val="000000"/>
          <w:sz w:val="23"/>
          <w:szCs w:val="23"/>
          <w:lang w:val="de-DE" w:eastAsia="nl-NL"/>
        </w:rPr>
        <w:t>Österreichische Gesellschaft für ein humanes Lebensende</w:t>
      </w:r>
    </w:p>
    <w:p w14:paraId="650CD121" w14:textId="77777777" w:rsidR="00C01B09" w:rsidRPr="00C01B09" w:rsidRDefault="00C01B09" w:rsidP="00C01B09">
      <w:pPr>
        <w:shd w:val="clear" w:color="auto" w:fill="FFFFFF"/>
        <w:spacing w:after="0" w:line="240" w:lineRule="auto"/>
        <w:ind w:left="720"/>
        <w:rPr>
          <w:rFonts w:ascii="univers_light" w:eastAsia="Times New Roman" w:hAnsi="univers_light" w:cs="Times New Roman"/>
          <w:color w:val="000000"/>
          <w:sz w:val="23"/>
          <w:szCs w:val="23"/>
          <w:lang w:val="nl-NL" w:eastAsia="nl-NL"/>
        </w:rPr>
      </w:pPr>
      <w:hyperlink r:id="rId12" w:history="1">
        <w:r w:rsidRPr="00C01B09">
          <w:rPr>
            <w:rFonts w:ascii="Arial" w:eastAsia="Times New Roman" w:hAnsi="Arial" w:cs="Arial"/>
            <w:caps/>
            <w:color w:val="FFFFFF"/>
            <w:sz w:val="18"/>
            <w:szCs w:val="18"/>
            <w:u w:val="single"/>
            <w:bdr w:val="none" w:sz="0" w:space="0" w:color="auto" w:frame="1"/>
            <w:shd w:val="clear" w:color="auto" w:fill="F06900"/>
            <w:lang w:val="nl-NL" w:eastAsia="nl-NL"/>
          </w:rPr>
          <w:t>ZUM PRESSROOM</w:t>
        </w:r>
      </w:hyperlink>
    </w:p>
    <w:p w14:paraId="37BFD719" w14:textId="77777777" w:rsidR="00C01B09" w:rsidRPr="00C01B09" w:rsidRDefault="00C01B09" w:rsidP="00C01B09">
      <w:pPr>
        <w:shd w:val="clear" w:color="auto" w:fill="FFFFFF"/>
        <w:spacing w:after="0" w:line="240" w:lineRule="auto"/>
        <w:ind w:left="720"/>
        <w:outlineLvl w:val="3"/>
        <w:rPr>
          <w:rFonts w:ascii="Arial" w:eastAsia="Times New Roman" w:hAnsi="Arial" w:cs="Arial"/>
          <w:caps/>
          <w:color w:val="000000"/>
          <w:sz w:val="23"/>
          <w:szCs w:val="23"/>
          <w:u w:val="single"/>
          <w:lang w:val="nl-NL" w:eastAsia="nl-NL"/>
        </w:rPr>
      </w:pPr>
      <w:r w:rsidRPr="00C01B09">
        <w:rPr>
          <w:rFonts w:ascii="Arial" w:eastAsia="Times New Roman" w:hAnsi="Arial" w:cs="Arial"/>
          <w:caps/>
          <w:color w:val="000000"/>
          <w:sz w:val="23"/>
          <w:szCs w:val="23"/>
          <w:u w:val="single"/>
          <w:lang w:val="nl-NL" w:eastAsia="nl-NL"/>
        </w:rPr>
        <w:t>ADRESSE</w:t>
      </w:r>
    </w:p>
    <w:p w14:paraId="55ABBA70" w14:textId="77777777" w:rsidR="00C01B09" w:rsidRPr="00C01B09" w:rsidRDefault="00C01B09" w:rsidP="00C01B09">
      <w:pPr>
        <w:numPr>
          <w:ilvl w:val="0"/>
          <w:numId w:val="1"/>
        </w:numPr>
        <w:shd w:val="clear" w:color="auto" w:fill="FFFFFF"/>
        <w:spacing w:after="0" w:line="240" w:lineRule="auto"/>
        <w:outlineLvl w:val="3"/>
        <w:rPr>
          <w:rFonts w:ascii="Arial" w:eastAsia="Times New Roman" w:hAnsi="Arial" w:cs="Arial"/>
          <w:caps/>
          <w:color w:val="000000"/>
          <w:sz w:val="23"/>
          <w:szCs w:val="23"/>
          <w:u w:val="single"/>
          <w:lang w:val="nl-NL" w:eastAsia="nl-NL"/>
        </w:rPr>
      </w:pPr>
      <w:r w:rsidRPr="00C01B09">
        <w:rPr>
          <w:rFonts w:ascii="Arial" w:eastAsia="Times New Roman" w:hAnsi="Arial" w:cs="Arial"/>
          <w:caps/>
          <w:color w:val="000000"/>
          <w:sz w:val="23"/>
          <w:szCs w:val="23"/>
          <w:u w:val="single"/>
          <w:lang w:val="nl-NL" w:eastAsia="nl-NL"/>
        </w:rPr>
        <w:t>RÜCKFRAGEN &amp; KONTAKT</w:t>
      </w:r>
    </w:p>
    <w:p w14:paraId="381C4B28" w14:textId="77777777" w:rsidR="00C01B09" w:rsidRPr="00C01B09" w:rsidRDefault="00C01B09" w:rsidP="00C01B09">
      <w:pPr>
        <w:shd w:val="clear" w:color="auto" w:fill="FFFFFF"/>
        <w:spacing w:after="0" w:line="240" w:lineRule="auto"/>
        <w:ind w:left="720"/>
        <w:rPr>
          <w:rFonts w:ascii="univers_light" w:eastAsia="Times New Roman" w:hAnsi="univers_light" w:cs="Times New Roman"/>
          <w:color w:val="000000"/>
          <w:sz w:val="23"/>
          <w:szCs w:val="23"/>
          <w:lang w:val="fr-FR" w:eastAsia="nl-NL"/>
        </w:rPr>
      </w:pPr>
      <w:r w:rsidRPr="00C01B09">
        <w:rPr>
          <w:rFonts w:ascii="univers_light" w:eastAsia="Times New Roman" w:hAnsi="univers_light" w:cs="Times New Roman"/>
          <w:color w:val="000000"/>
          <w:sz w:val="23"/>
          <w:szCs w:val="23"/>
          <w:lang w:val="fr-FR" w:eastAsia="nl-NL"/>
        </w:rPr>
        <w:t>PURKARTHOFER PR, +43-664-4121491, </w:t>
      </w:r>
      <w:hyperlink r:id="rId13" w:tgtFrame="_blank" w:history="1">
        <w:r w:rsidRPr="00C01B09">
          <w:rPr>
            <w:rFonts w:ascii="univers_light" w:eastAsia="Times New Roman" w:hAnsi="univers_light" w:cs="Times New Roman"/>
            <w:color w:val="F06900"/>
            <w:sz w:val="23"/>
            <w:szCs w:val="23"/>
            <w:u w:val="single"/>
            <w:lang w:val="fr-FR" w:eastAsia="nl-NL"/>
          </w:rPr>
          <w:t>info@purkarthofer-pr.at</w:t>
        </w:r>
      </w:hyperlink>
    </w:p>
    <w:p w14:paraId="307C09A9" w14:textId="77777777" w:rsidR="00C01B09" w:rsidRPr="00C01B09" w:rsidRDefault="00C01B09" w:rsidP="00C01B09">
      <w:pPr>
        <w:numPr>
          <w:ilvl w:val="0"/>
          <w:numId w:val="1"/>
        </w:numPr>
        <w:shd w:val="clear" w:color="auto" w:fill="FFFFFF"/>
        <w:spacing w:after="0" w:line="240" w:lineRule="auto"/>
        <w:outlineLvl w:val="3"/>
        <w:rPr>
          <w:rFonts w:ascii="Arial" w:eastAsia="Times New Roman" w:hAnsi="Arial" w:cs="Arial"/>
          <w:caps/>
          <w:color w:val="000000"/>
          <w:sz w:val="23"/>
          <w:szCs w:val="23"/>
          <w:u w:val="single"/>
          <w:lang w:val="nl-NL" w:eastAsia="nl-NL"/>
        </w:rPr>
      </w:pPr>
      <w:r w:rsidRPr="00C01B09">
        <w:rPr>
          <w:rFonts w:ascii="Arial" w:eastAsia="Times New Roman" w:hAnsi="Arial" w:cs="Arial"/>
          <w:caps/>
          <w:color w:val="000000"/>
          <w:sz w:val="23"/>
          <w:szCs w:val="23"/>
          <w:u w:val="single"/>
          <w:lang w:val="nl-NL" w:eastAsia="nl-NL"/>
        </w:rPr>
        <w:t>MEHR ZU DIESER AUSSENDUNG</w:t>
      </w:r>
    </w:p>
    <w:sectPr w:rsidR="00C01B09" w:rsidRPr="00C01B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univers_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3C8D"/>
    <w:multiLevelType w:val="multilevel"/>
    <w:tmpl w:val="4932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40B12"/>
    <w:multiLevelType w:val="multilevel"/>
    <w:tmpl w:val="D8966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6953B6"/>
    <w:multiLevelType w:val="multilevel"/>
    <w:tmpl w:val="68A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09"/>
    <w:rsid w:val="0011478A"/>
    <w:rsid w:val="00247970"/>
    <w:rsid w:val="002944CD"/>
    <w:rsid w:val="002B4A81"/>
    <w:rsid w:val="00346D83"/>
    <w:rsid w:val="00366DEB"/>
    <w:rsid w:val="003B41E5"/>
    <w:rsid w:val="0040102F"/>
    <w:rsid w:val="004A65D2"/>
    <w:rsid w:val="0070249B"/>
    <w:rsid w:val="008365B0"/>
    <w:rsid w:val="00952EE4"/>
    <w:rsid w:val="00A435AA"/>
    <w:rsid w:val="00B10205"/>
    <w:rsid w:val="00B36BD8"/>
    <w:rsid w:val="00BB1B1F"/>
    <w:rsid w:val="00C01B09"/>
    <w:rsid w:val="00C945F2"/>
    <w:rsid w:val="00CB1F26"/>
    <w:rsid w:val="00E44DDA"/>
    <w:rsid w:val="00EE6982"/>
    <w:rsid w:val="00F76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D4317"/>
  <w15:chartTrackingRefBased/>
  <w15:docId w15:val="{5413A282-7658-411A-B989-75D75A4E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4DDA"/>
    <w:rPr>
      <w:lang w:val="en-GB"/>
    </w:rPr>
  </w:style>
  <w:style w:type="paragraph" w:styleId="Kop1">
    <w:name w:val="heading 1"/>
    <w:basedOn w:val="Standaard"/>
    <w:link w:val="Kop1Char"/>
    <w:uiPriority w:val="9"/>
    <w:qFormat/>
    <w:rsid w:val="00C01B09"/>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paragraph" w:styleId="Kop2">
    <w:name w:val="heading 2"/>
    <w:basedOn w:val="Standaard"/>
    <w:link w:val="Kop2Char"/>
    <w:uiPriority w:val="9"/>
    <w:qFormat/>
    <w:rsid w:val="00C01B09"/>
    <w:pPr>
      <w:spacing w:before="100" w:beforeAutospacing="1" w:after="100" w:afterAutospacing="1" w:line="240" w:lineRule="auto"/>
      <w:outlineLvl w:val="1"/>
    </w:pPr>
    <w:rPr>
      <w:rFonts w:ascii="Times New Roman" w:eastAsia="Times New Roman" w:hAnsi="Times New Roman" w:cs="Times New Roman"/>
      <w:b/>
      <w:bCs/>
      <w:sz w:val="36"/>
      <w:szCs w:val="36"/>
      <w:lang w:val="nl-NL" w:eastAsia="nl-NL"/>
    </w:rPr>
  </w:style>
  <w:style w:type="paragraph" w:styleId="Kop3">
    <w:name w:val="heading 3"/>
    <w:basedOn w:val="Standaard"/>
    <w:link w:val="Kop3Char"/>
    <w:uiPriority w:val="9"/>
    <w:qFormat/>
    <w:rsid w:val="00C01B09"/>
    <w:pPr>
      <w:spacing w:before="100" w:beforeAutospacing="1" w:after="100" w:afterAutospacing="1" w:line="240" w:lineRule="auto"/>
      <w:outlineLvl w:val="2"/>
    </w:pPr>
    <w:rPr>
      <w:rFonts w:ascii="Times New Roman" w:eastAsia="Times New Roman" w:hAnsi="Times New Roman" w:cs="Times New Roman"/>
      <w:b/>
      <w:bCs/>
      <w:sz w:val="27"/>
      <w:szCs w:val="27"/>
      <w:lang w:val="nl-NL" w:eastAsia="nl-NL"/>
    </w:rPr>
  </w:style>
  <w:style w:type="paragraph" w:styleId="Kop4">
    <w:name w:val="heading 4"/>
    <w:basedOn w:val="Standaard"/>
    <w:link w:val="Kop4Char"/>
    <w:uiPriority w:val="9"/>
    <w:qFormat/>
    <w:rsid w:val="00C01B09"/>
    <w:pPr>
      <w:spacing w:before="100" w:beforeAutospacing="1" w:after="100" w:afterAutospacing="1" w:line="240" w:lineRule="auto"/>
      <w:outlineLvl w:val="3"/>
    </w:pPr>
    <w:rPr>
      <w:rFonts w:ascii="Times New Roman" w:eastAsia="Times New Roman" w:hAnsi="Times New Roman" w:cs="Times New Roman"/>
      <w:b/>
      <w:bCs/>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1B09"/>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C01B09"/>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C01B09"/>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C01B09"/>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C01B09"/>
    <w:rPr>
      <w:color w:val="0000FF"/>
      <w:u w:val="single"/>
    </w:rPr>
  </w:style>
  <w:style w:type="paragraph" w:customStyle="1" w:styleId="text">
    <w:name w:val="text"/>
    <w:basedOn w:val="Standaard"/>
    <w:rsid w:val="00C01B0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Normaalweb">
    <w:name w:val="Normal (Web)"/>
    <w:basedOn w:val="Standaard"/>
    <w:uiPriority w:val="99"/>
    <w:semiHidden/>
    <w:unhideWhenUsed/>
    <w:rsid w:val="00C01B0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widget">
    <w:name w:val="widget"/>
    <w:basedOn w:val="Standaard"/>
    <w:rsid w:val="00C01B0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bannertext">
    <w:name w:val="bannertext"/>
    <w:basedOn w:val="Standaardalinea-lettertype"/>
    <w:rsid w:val="00C01B09"/>
  </w:style>
  <w:style w:type="character" w:customStyle="1" w:styleId="widget-headline">
    <w:name w:val="widget-headline"/>
    <w:basedOn w:val="Standaardalinea-lettertype"/>
    <w:rsid w:val="00C01B09"/>
  </w:style>
  <w:style w:type="character" w:customStyle="1" w:styleId="feed-emittent">
    <w:name w:val="feed-emittent"/>
    <w:basedOn w:val="Standaardalinea-lettertype"/>
    <w:rsid w:val="00C01B09"/>
  </w:style>
  <w:style w:type="paragraph" w:customStyle="1" w:styleId="apa-consent-reset">
    <w:name w:val="apa-consent-reset"/>
    <w:basedOn w:val="Standaard"/>
    <w:rsid w:val="00C01B09"/>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469814">
      <w:bodyDiv w:val="1"/>
      <w:marLeft w:val="0"/>
      <w:marRight w:val="0"/>
      <w:marTop w:val="0"/>
      <w:marBottom w:val="0"/>
      <w:divBdr>
        <w:top w:val="none" w:sz="0" w:space="0" w:color="auto"/>
        <w:left w:val="none" w:sz="0" w:space="0" w:color="auto"/>
        <w:bottom w:val="none" w:sz="0" w:space="0" w:color="auto"/>
        <w:right w:val="none" w:sz="0" w:space="0" w:color="auto"/>
      </w:divBdr>
      <w:divsChild>
        <w:div w:id="1193616418">
          <w:marLeft w:val="0"/>
          <w:marRight w:val="0"/>
          <w:marTop w:val="0"/>
          <w:marBottom w:val="0"/>
          <w:divBdr>
            <w:top w:val="none" w:sz="0" w:space="0" w:color="auto"/>
            <w:left w:val="none" w:sz="0" w:space="0" w:color="auto"/>
            <w:bottom w:val="none" w:sz="0" w:space="0" w:color="auto"/>
            <w:right w:val="none" w:sz="0" w:space="0" w:color="auto"/>
          </w:divBdr>
          <w:divsChild>
            <w:div w:id="71852124">
              <w:marLeft w:val="0"/>
              <w:marRight w:val="0"/>
              <w:marTop w:val="0"/>
              <w:marBottom w:val="0"/>
              <w:divBdr>
                <w:top w:val="none" w:sz="0" w:space="0" w:color="auto"/>
                <w:left w:val="none" w:sz="0" w:space="0" w:color="auto"/>
                <w:bottom w:val="none" w:sz="0" w:space="0" w:color="auto"/>
                <w:right w:val="none" w:sz="0" w:space="0" w:color="auto"/>
              </w:divBdr>
              <w:divsChild>
                <w:div w:id="1611471766">
                  <w:marLeft w:val="0"/>
                  <w:marRight w:val="0"/>
                  <w:marTop w:val="0"/>
                  <w:marBottom w:val="525"/>
                  <w:divBdr>
                    <w:top w:val="none" w:sz="0" w:space="0" w:color="auto"/>
                    <w:left w:val="none" w:sz="0" w:space="0" w:color="auto"/>
                    <w:bottom w:val="none" w:sz="0" w:space="0" w:color="auto"/>
                    <w:right w:val="none" w:sz="0" w:space="0" w:color="auto"/>
                  </w:divBdr>
                  <w:divsChild>
                    <w:div w:id="897403014">
                      <w:marLeft w:val="0"/>
                      <w:marRight w:val="0"/>
                      <w:marTop w:val="0"/>
                      <w:marBottom w:val="0"/>
                      <w:divBdr>
                        <w:top w:val="none" w:sz="0" w:space="0" w:color="auto"/>
                        <w:left w:val="none" w:sz="0" w:space="0" w:color="auto"/>
                        <w:bottom w:val="none" w:sz="0" w:space="0" w:color="auto"/>
                        <w:right w:val="none" w:sz="0" w:space="0" w:color="auto"/>
                      </w:divBdr>
                      <w:divsChild>
                        <w:div w:id="451292795">
                          <w:marLeft w:val="0"/>
                          <w:marRight w:val="165"/>
                          <w:marTop w:val="0"/>
                          <w:marBottom w:val="0"/>
                          <w:divBdr>
                            <w:top w:val="none" w:sz="0" w:space="0" w:color="auto"/>
                            <w:left w:val="none" w:sz="0" w:space="0" w:color="auto"/>
                            <w:bottom w:val="none" w:sz="0" w:space="0" w:color="auto"/>
                            <w:right w:val="none" w:sz="0" w:space="0" w:color="auto"/>
                          </w:divBdr>
                        </w:div>
                      </w:divsChild>
                    </w:div>
                    <w:div w:id="1173374276">
                      <w:marLeft w:val="0"/>
                      <w:marRight w:val="0"/>
                      <w:marTop w:val="0"/>
                      <w:marBottom w:val="0"/>
                      <w:divBdr>
                        <w:top w:val="none" w:sz="0" w:space="0" w:color="auto"/>
                        <w:left w:val="none" w:sz="0" w:space="0" w:color="auto"/>
                        <w:bottom w:val="none" w:sz="0" w:space="0" w:color="auto"/>
                        <w:right w:val="none" w:sz="0" w:space="0" w:color="auto"/>
                      </w:divBdr>
                      <w:divsChild>
                        <w:div w:id="1273129179">
                          <w:marLeft w:val="0"/>
                          <w:marRight w:val="0"/>
                          <w:marTop w:val="0"/>
                          <w:marBottom w:val="0"/>
                          <w:divBdr>
                            <w:top w:val="none" w:sz="0" w:space="0" w:color="auto"/>
                            <w:left w:val="none" w:sz="0" w:space="0" w:color="auto"/>
                            <w:bottom w:val="none" w:sz="0" w:space="0" w:color="auto"/>
                            <w:right w:val="none" w:sz="0" w:space="0" w:color="auto"/>
                          </w:divBdr>
                        </w:div>
                        <w:div w:id="95691231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95663295">
                  <w:marLeft w:val="0"/>
                  <w:marRight w:val="0"/>
                  <w:marTop w:val="0"/>
                  <w:marBottom w:val="0"/>
                  <w:divBdr>
                    <w:top w:val="none" w:sz="0" w:space="0" w:color="auto"/>
                    <w:left w:val="none" w:sz="0" w:space="0" w:color="auto"/>
                    <w:bottom w:val="none" w:sz="0" w:space="0" w:color="auto"/>
                    <w:right w:val="none" w:sz="0" w:space="0" w:color="auto"/>
                  </w:divBdr>
                  <w:divsChild>
                    <w:div w:id="1565602121">
                      <w:marLeft w:val="0"/>
                      <w:marRight w:val="0"/>
                      <w:marTop w:val="0"/>
                      <w:marBottom w:val="0"/>
                      <w:divBdr>
                        <w:top w:val="none" w:sz="0" w:space="0" w:color="auto"/>
                        <w:left w:val="none" w:sz="0" w:space="0" w:color="auto"/>
                        <w:bottom w:val="none" w:sz="0" w:space="0" w:color="auto"/>
                        <w:right w:val="none" w:sz="0" w:space="0" w:color="auto"/>
                      </w:divBdr>
                    </w:div>
                    <w:div w:id="1211266762">
                      <w:marLeft w:val="0"/>
                      <w:marRight w:val="0"/>
                      <w:marTop w:val="405"/>
                      <w:marBottom w:val="1215"/>
                      <w:divBdr>
                        <w:top w:val="none" w:sz="0" w:space="0" w:color="auto"/>
                        <w:left w:val="none" w:sz="0" w:space="0" w:color="auto"/>
                        <w:bottom w:val="none" w:sz="0" w:space="0" w:color="auto"/>
                        <w:right w:val="none" w:sz="0" w:space="0" w:color="auto"/>
                      </w:divBdr>
                    </w:div>
                  </w:divsChild>
                </w:div>
                <w:div w:id="598757932">
                  <w:marLeft w:val="0"/>
                  <w:marRight w:val="0"/>
                  <w:marTop w:val="0"/>
                  <w:marBottom w:val="0"/>
                  <w:divBdr>
                    <w:top w:val="none" w:sz="0" w:space="0" w:color="auto"/>
                    <w:left w:val="none" w:sz="0" w:space="0" w:color="auto"/>
                    <w:bottom w:val="none" w:sz="0" w:space="0" w:color="auto"/>
                    <w:right w:val="none" w:sz="0" w:space="0" w:color="auto"/>
                  </w:divBdr>
                  <w:divsChild>
                    <w:div w:id="1868833209">
                      <w:marLeft w:val="0"/>
                      <w:marRight w:val="0"/>
                      <w:marTop w:val="0"/>
                      <w:marBottom w:val="0"/>
                      <w:divBdr>
                        <w:top w:val="none" w:sz="0" w:space="0" w:color="auto"/>
                        <w:left w:val="none" w:sz="0" w:space="0" w:color="auto"/>
                        <w:bottom w:val="none" w:sz="0" w:space="0" w:color="auto"/>
                        <w:right w:val="none" w:sz="0" w:space="0" w:color="auto"/>
                      </w:divBdr>
                      <w:divsChild>
                        <w:div w:id="1395592152">
                          <w:marLeft w:val="0"/>
                          <w:marRight w:val="0"/>
                          <w:marTop w:val="0"/>
                          <w:marBottom w:val="0"/>
                          <w:divBdr>
                            <w:top w:val="none" w:sz="0" w:space="0" w:color="auto"/>
                            <w:left w:val="none" w:sz="0" w:space="0" w:color="auto"/>
                            <w:bottom w:val="none" w:sz="0" w:space="0" w:color="auto"/>
                            <w:right w:val="none" w:sz="0" w:space="0" w:color="auto"/>
                          </w:divBdr>
                          <w:divsChild>
                            <w:div w:id="153648848">
                              <w:marLeft w:val="0"/>
                              <w:marRight w:val="0"/>
                              <w:marTop w:val="0"/>
                              <w:marBottom w:val="0"/>
                              <w:divBdr>
                                <w:top w:val="none" w:sz="0" w:space="0" w:color="auto"/>
                                <w:left w:val="none" w:sz="0" w:space="0" w:color="auto"/>
                                <w:bottom w:val="none" w:sz="0" w:space="0" w:color="auto"/>
                                <w:right w:val="none" w:sz="0" w:space="0" w:color="auto"/>
                              </w:divBdr>
                              <w:divsChild>
                                <w:div w:id="1241408949">
                                  <w:marLeft w:val="0"/>
                                  <w:marRight w:val="0"/>
                                  <w:marTop w:val="420"/>
                                  <w:marBottom w:val="0"/>
                                  <w:divBdr>
                                    <w:top w:val="none" w:sz="0" w:space="0" w:color="auto"/>
                                    <w:left w:val="none" w:sz="0" w:space="0" w:color="auto"/>
                                    <w:bottom w:val="none" w:sz="0" w:space="0" w:color="auto"/>
                                    <w:right w:val="none" w:sz="0" w:space="0" w:color="auto"/>
                                  </w:divBdr>
                                </w:div>
                              </w:divsChild>
                            </w:div>
                            <w:div w:id="635648089">
                              <w:marLeft w:val="0"/>
                              <w:marRight w:val="0"/>
                              <w:marTop w:val="0"/>
                              <w:marBottom w:val="0"/>
                              <w:divBdr>
                                <w:top w:val="none" w:sz="0" w:space="0" w:color="auto"/>
                                <w:left w:val="none" w:sz="0" w:space="0" w:color="auto"/>
                                <w:bottom w:val="none" w:sz="0" w:space="0" w:color="auto"/>
                                <w:right w:val="none" w:sz="0" w:space="0" w:color="auto"/>
                              </w:divBdr>
                            </w:div>
                            <w:div w:id="12350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73864">
                      <w:marLeft w:val="0"/>
                      <w:marRight w:val="0"/>
                      <w:marTop w:val="0"/>
                      <w:marBottom w:val="0"/>
                      <w:divBdr>
                        <w:top w:val="none" w:sz="0" w:space="0" w:color="auto"/>
                        <w:left w:val="none" w:sz="0" w:space="0" w:color="auto"/>
                        <w:bottom w:val="none" w:sz="0" w:space="0" w:color="auto"/>
                        <w:right w:val="none" w:sz="0" w:space="0" w:color="auto"/>
                      </w:divBdr>
                      <w:divsChild>
                        <w:div w:id="1664889209">
                          <w:marLeft w:val="0"/>
                          <w:marRight w:val="0"/>
                          <w:marTop w:val="0"/>
                          <w:marBottom w:val="0"/>
                          <w:divBdr>
                            <w:top w:val="none" w:sz="0" w:space="0" w:color="auto"/>
                            <w:left w:val="none" w:sz="0" w:space="0" w:color="auto"/>
                            <w:bottom w:val="none" w:sz="0" w:space="0" w:color="auto"/>
                            <w:right w:val="none" w:sz="0" w:space="0" w:color="auto"/>
                          </w:divBdr>
                        </w:div>
                        <w:div w:id="1976596650">
                          <w:marLeft w:val="0"/>
                          <w:marRight w:val="0"/>
                          <w:marTop w:val="0"/>
                          <w:marBottom w:val="0"/>
                          <w:divBdr>
                            <w:top w:val="none" w:sz="0" w:space="0" w:color="auto"/>
                            <w:left w:val="none" w:sz="0" w:space="0" w:color="auto"/>
                            <w:bottom w:val="none" w:sz="0" w:space="0" w:color="auto"/>
                            <w:right w:val="none" w:sz="0" w:space="0" w:color="auto"/>
                          </w:divBdr>
                        </w:div>
                        <w:div w:id="785081868">
                          <w:marLeft w:val="0"/>
                          <w:marRight w:val="0"/>
                          <w:marTop w:val="0"/>
                          <w:marBottom w:val="0"/>
                          <w:divBdr>
                            <w:top w:val="none" w:sz="0" w:space="0" w:color="auto"/>
                            <w:left w:val="none" w:sz="0" w:space="0" w:color="auto"/>
                            <w:bottom w:val="none" w:sz="0" w:space="0" w:color="auto"/>
                            <w:right w:val="none" w:sz="0" w:space="0" w:color="auto"/>
                          </w:divBdr>
                        </w:div>
                        <w:div w:id="1630740578">
                          <w:marLeft w:val="0"/>
                          <w:marRight w:val="0"/>
                          <w:marTop w:val="0"/>
                          <w:marBottom w:val="0"/>
                          <w:divBdr>
                            <w:top w:val="none" w:sz="0" w:space="0" w:color="auto"/>
                            <w:left w:val="none" w:sz="0" w:space="0" w:color="auto"/>
                            <w:bottom w:val="none" w:sz="0" w:space="0" w:color="auto"/>
                            <w:right w:val="none" w:sz="0" w:space="0" w:color="auto"/>
                          </w:divBdr>
                          <w:divsChild>
                            <w:div w:id="943657424">
                              <w:marLeft w:val="0"/>
                              <w:marRight w:val="0"/>
                              <w:marTop w:val="0"/>
                              <w:marBottom w:val="0"/>
                              <w:divBdr>
                                <w:top w:val="none" w:sz="0" w:space="0" w:color="auto"/>
                                <w:left w:val="none" w:sz="0" w:space="0" w:color="auto"/>
                                <w:bottom w:val="none" w:sz="0" w:space="0" w:color="auto"/>
                                <w:right w:val="none" w:sz="0" w:space="0" w:color="auto"/>
                              </w:divBdr>
                              <w:divsChild>
                                <w:div w:id="1938637809">
                                  <w:marLeft w:val="0"/>
                                  <w:marRight w:val="0"/>
                                  <w:marTop w:val="0"/>
                                  <w:marBottom w:val="0"/>
                                  <w:divBdr>
                                    <w:top w:val="none" w:sz="0" w:space="0" w:color="auto"/>
                                    <w:left w:val="none" w:sz="0" w:space="0" w:color="auto"/>
                                    <w:bottom w:val="none" w:sz="0" w:space="0" w:color="auto"/>
                                    <w:right w:val="none" w:sz="0" w:space="0" w:color="auto"/>
                                  </w:divBdr>
                                </w:div>
                                <w:div w:id="520582845">
                                  <w:marLeft w:val="0"/>
                                  <w:marRight w:val="0"/>
                                  <w:marTop w:val="0"/>
                                  <w:marBottom w:val="0"/>
                                  <w:divBdr>
                                    <w:top w:val="none" w:sz="0" w:space="0" w:color="auto"/>
                                    <w:left w:val="none" w:sz="0" w:space="0" w:color="auto"/>
                                    <w:bottom w:val="none" w:sz="0" w:space="0" w:color="auto"/>
                                    <w:right w:val="none" w:sz="0" w:space="0" w:color="auto"/>
                                  </w:divBdr>
                                </w:div>
                                <w:div w:id="1824199175">
                                  <w:marLeft w:val="0"/>
                                  <w:marRight w:val="0"/>
                                  <w:marTop w:val="0"/>
                                  <w:marBottom w:val="0"/>
                                  <w:divBdr>
                                    <w:top w:val="none" w:sz="0" w:space="0" w:color="auto"/>
                                    <w:left w:val="none" w:sz="0" w:space="0" w:color="auto"/>
                                    <w:bottom w:val="none" w:sz="0" w:space="0" w:color="auto"/>
                                    <w:right w:val="none" w:sz="0" w:space="0" w:color="auto"/>
                                  </w:divBdr>
                                </w:div>
                                <w:div w:id="760176262">
                                  <w:marLeft w:val="0"/>
                                  <w:marRight w:val="0"/>
                                  <w:marTop w:val="0"/>
                                  <w:marBottom w:val="0"/>
                                  <w:divBdr>
                                    <w:top w:val="none" w:sz="0" w:space="0" w:color="auto"/>
                                    <w:left w:val="none" w:sz="0" w:space="0" w:color="auto"/>
                                    <w:bottom w:val="none" w:sz="0" w:space="0" w:color="auto"/>
                                    <w:right w:val="none" w:sz="0" w:space="0" w:color="auto"/>
                                  </w:divBdr>
                                </w:div>
                                <w:div w:id="1850176498">
                                  <w:marLeft w:val="0"/>
                                  <w:marRight w:val="0"/>
                                  <w:marTop w:val="0"/>
                                  <w:marBottom w:val="0"/>
                                  <w:divBdr>
                                    <w:top w:val="none" w:sz="0" w:space="0" w:color="auto"/>
                                    <w:left w:val="none" w:sz="0" w:space="0" w:color="auto"/>
                                    <w:bottom w:val="none" w:sz="0" w:space="0" w:color="auto"/>
                                    <w:right w:val="none" w:sz="0" w:space="0" w:color="auto"/>
                                  </w:divBdr>
                                </w:div>
                                <w:div w:id="1196312243">
                                  <w:marLeft w:val="0"/>
                                  <w:marRight w:val="0"/>
                                  <w:marTop w:val="0"/>
                                  <w:marBottom w:val="0"/>
                                  <w:divBdr>
                                    <w:top w:val="none" w:sz="0" w:space="0" w:color="auto"/>
                                    <w:left w:val="none" w:sz="0" w:space="0" w:color="auto"/>
                                    <w:bottom w:val="none" w:sz="0" w:space="0" w:color="auto"/>
                                    <w:right w:val="none" w:sz="0" w:space="0" w:color="auto"/>
                                  </w:divBdr>
                                </w:div>
                                <w:div w:id="1589533681">
                                  <w:marLeft w:val="0"/>
                                  <w:marRight w:val="0"/>
                                  <w:marTop w:val="0"/>
                                  <w:marBottom w:val="0"/>
                                  <w:divBdr>
                                    <w:top w:val="none" w:sz="0" w:space="0" w:color="auto"/>
                                    <w:left w:val="none" w:sz="0" w:space="0" w:color="auto"/>
                                    <w:bottom w:val="none" w:sz="0" w:space="0" w:color="auto"/>
                                    <w:right w:val="none" w:sz="0" w:space="0" w:color="auto"/>
                                  </w:divBdr>
                                </w:div>
                                <w:div w:id="1256135507">
                                  <w:marLeft w:val="0"/>
                                  <w:marRight w:val="0"/>
                                  <w:marTop w:val="0"/>
                                  <w:marBottom w:val="0"/>
                                  <w:divBdr>
                                    <w:top w:val="none" w:sz="0" w:space="0" w:color="auto"/>
                                    <w:left w:val="none" w:sz="0" w:space="0" w:color="auto"/>
                                    <w:bottom w:val="none" w:sz="0" w:space="0" w:color="auto"/>
                                    <w:right w:val="none" w:sz="0" w:space="0" w:color="auto"/>
                                  </w:divBdr>
                                </w:div>
                                <w:div w:id="1206677956">
                                  <w:marLeft w:val="0"/>
                                  <w:marRight w:val="0"/>
                                  <w:marTop w:val="0"/>
                                  <w:marBottom w:val="0"/>
                                  <w:divBdr>
                                    <w:top w:val="none" w:sz="0" w:space="0" w:color="auto"/>
                                    <w:left w:val="none" w:sz="0" w:space="0" w:color="auto"/>
                                    <w:bottom w:val="none" w:sz="0" w:space="0" w:color="auto"/>
                                    <w:right w:val="none" w:sz="0" w:space="0" w:color="auto"/>
                                  </w:divBdr>
                                </w:div>
                                <w:div w:id="653997561">
                                  <w:marLeft w:val="0"/>
                                  <w:marRight w:val="0"/>
                                  <w:marTop w:val="0"/>
                                  <w:marBottom w:val="0"/>
                                  <w:divBdr>
                                    <w:top w:val="none" w:sz="0" w:space="0" w:color="auto"/>
                                    <w:left w:val="none" w:sz="0" w:space="0" w:color="auto"/>
                                    <w:bottom w:val="none" w:sz="0" w:space="0" w:color="auto"/>
                                    <w:right w:val="none" w:sz="0" w:space="0" w:color="auto"/>
                                  </w:divBdr>
                                </w:div>
                              </w:divsChild>
                            </w:div>
                            <w:div w:id="1976911780">
                              <w:marLeft w:val="0"/>
                              <w:marRight w:val="0"/>
                              <w:marTop w:val="105"/>
                              <w:marBottom w:val="0"/>
                              <w:divBdr>
                                <w:top w:val="none" w:sz="0" w:space="0" w:color="auto"/>
                                <w:left w:val="none" w:sz="0" w:space="0" w:color="auto"/>
                                <w:bottom w:val="none" w:sz="0" w:space="0" w:color="auto"/>
                                <w:right w:val="none" w:sz="0" w:space="0" w:color="auto"/>
                              </w:divBdr>
                            </w:div>
                            <w:div w:id="43450721">
                              <w:marLeft w:val="0"/>
                              <w:marRight w:val="0"/>
                              <w:marTop w:val="105"/>
                              <w:marBottom w:val="0"/>
                              <w:divBdr>
                                <w:top w:val="none" w:sz="0" w:space="0" w:color="auto"/>
                                <w:left w:val="none" w:sz="0" w:space="0" w:color="auto"/>
                                <w:bottom w:val="none" w:sz="0" w:space="0" w:color="auto"/>
                                <w:right w:val="none" w:sz="0" w:space="0" w:color="auto"/>
                              </w:divBdr>
                            </w:div>
                          </w:divsChild>
                        </w:div>
                        <w:div w:id="1820032267">
                          <w:marLeft w:val="0"/>
                          <w:marRight w:val="0"/>
                          <w:marTop w:val="0"/>
                          <w:marBottom w:val="0"/>
                          <w:divBdr>
                            <w:top w:val="none" w:sz="0" w:space="0" w:color="auto"/>
                            <w:left w:val="none" w:sz="0" w:space="0" w:color="auto"/>
                            <w:bottom w:val="none" w:sz="0" w:space="0" w:color="auto"/>
                            <w:right w:val="none" w:sz="0" w:space="0" w:color="auto"/>
                          </w:divBdr>
                          <w:divsChild>
                            <w:div w:id="867135831">
                              <w:marLeft w:val="0"/>
                              <w:marRight w:val="0"/>
                              <w:marTop w:val="0"/>
                              <w:marBottom w:val="0"/>
                              <w:divBdr>
                                <w:top w:val="none" w:sz="0" w:space="0" w:color="auto"/>
                                <w:left w:val="none" w:sz="0" w:space="0" w:color="auto"/>
                                <w:bottom w:val="none" w:sz="0" w:space="0" w:color="auto"/>
                                <w:right w:val="none" w:sz="0" w:space="0" w:color="auto"/>
                              </w:divBdr>
                              <w:divsChild>
                                <w:div w:id="1398866786">
                                  <w:marLeft w:val="0"/>
                                  <w:marRight w:val="0"/>
                                  <w:marTop w:val="0"/>
                                  <w:marBottom w:val="0"/>
                                  <w:divBdr>
                                    <w:top w:val="none" w:sz="0" w:space="0" w:color="auto"/>
                                    <w:left w:val="none" w:sz="0" w:space="0" w:color="auto"/>
                                    <w:bottom w:val="none" w:sz="0" w:space="0" w:color="auto"/>
                                    <w:right w:val="none" w:sz="0" w:space="0" w:color="auto"/>
                                  </w:divBdr>
                                </w:div>
                                <w:div w:id="1361122419">
                                  <w:marLeft w:val="0"/>
                                  <w:marRight w:val="0"/>
                                  <w:marTop w:val="0"/>
                                  <w:marBottom w:val="0"/>
                                  <w:divBdr>
                                    <w:top w:val="none" w:sz="0" w:space="0" w:color="auto"/>
                                    <w:left w:val="none" w:sz="0" w:space="0" w:color="auto"/>
                                    <w:bottom w:val="none" w:sz="0" w:space="0" w:color="auto"/>
                                    <w:right w:val="none" w:sz="0" w:space="0" w:color="auto"/>
                                  </w:divBdr>
                                </w:div>
                                <w:div w:id="536888983">
                                  <w:marLeft w:val="0"/>
                                  <w:marRight w:val="0"/>
                                  <w:marTop w:val="0"/>
                                  <w:marBottom w:val="0"/>
                                  <w:divBdr>
                                    <w:top w:val="none" w:sz="0" w:space="0" w:color="auto"/>
                                    <w:left w:val="none" w:sz="0" w:space="0" w:color="auto"/>
                                    <w:bottom w:val="none" w:sz="0" w:space="0" w:color="auto"/>
                                    <w:right w:val="none" w:sz="0" w:space="0" w:color="auto"/>
                                  </w:divBdr>
                                </w:div>
                                <w:div w:id="944993880">
                                  <w:marLeft w:val="0"/>
                                  <w:marRight w:val="0"/>
                                  <w:marTop w:val="0"/>
                                  <w:marBottom w:val="0"/>
                                  <w:divBdr>
                                    <w:top w:val="none" w:sz="0" w:space="0" w:color="auto"/>
                                    <w:left w:val="none" w:sz="0" w:space="0" w:color="auto"/>
                                    <w:bottom w:val="none" w:sz="0" w:space="0" w:color="auto"/>
                                    <w:right w:val="none" w:sz="0" w:space="0" w:color="auto"/>
                                  </w:divBdr>
                                </w:div>
                                <w:div w:id="915356222">
                                  <w:marLeft w:val="0"/>
                                  <w:marRight w:val="0"/>
                                  <w:marTop w:val="0"/>
                                  <w:marBottom w:val="0"/>
                                  <w:divBdr>
                                    <w:top w:val="none" w:sz="0" w:space="0" w:color="auto"/>
                                    <w:left w:val="none" w:sz="0" w:space="0" w:color="auto"/>
                                    <w:bottom w:val="none" w:sz="0" w:space="0" w:color="auto"/>
                                    <w:right w:val="none" w:sz="0" w:space="0" w:color="auto"/>
                                  </w:divBdr>
                                </w:div>
                                <w:div w:id="146744778">
                                  <w:marLeft w:val="0"/>
                                  <w:marRight w:val="0"/>
                                  <w:marTop w:val="0"/>
                                  <w:marBottom w:val="0"/>
                                  <w:divBdr>
                                    <w:top w:val="none" w:sz="0" w:space="0" w:color="auto"/>
                                    <w:left w:val="none" w:sz="0" w:space="0" w:color="auto"/>
                                    <w:bottom w:val="none" w:sz="0" w:space="0" w:color="auto"/>
                                    <w:right w:val="none" w:sz="0" w:space="0" w:color="auto"/>
                                  </w:divBdr>
                                </w:div>
                                <w:div w:id="1438057965">
                                  <w:marLeft w:val="0"/>
                                  <w:marRight w:val="0"/>
                                  <w:marTop w:val="0"/>
                                  <w:marBottom w:val="0"/>
                                  <w:divBdr>
                                    <w:top w:val="none" w:sz="0" w:space="0" w:color="auto"/>
                                    <w:left w:val="none" w:sz="0" w:space="0" w:color="auto"/>
                                    <w:bottom w:val="none" w:sz="0" w:space="0" w:color="auto"/>
                                    <w:right w:val="none" w:sz="0" w:space="0" w:color="auto"/>
                                  </w:divBdr>
                                </w:div>
                                <w:div w:id="1543326172">
                                  <w:marLeft w:val="0"/>
                                  <w:marRight w:val="0"/>
                                  <w:marTop w:val="0"/>
                                  <w:marBottom w:val="0"/>
                                  <w:divBdr>
                                    <w:top w:val="none" w:sz="0" w:space="0" w:color="auto"/>
                                    <w:left w:val="none" w:sz="0" w:space="0" w:color="auto"/>
                                    <w:bottom w:val="none" w:sz="0" w:space="0" w:color="auto"/>
                                    <w:right w:val="none" w:sz="0" w:space="0" w:color="auto"/>
                                  </w:divBdr>
                                </w:div>
                                <w:div w:id="192887493">
                                  <w:marLeft w:val="0"/>
                                  <w:marRight w:val="0"/>
                                  <w:marTop w:val="0"/>
                                  <w:marBottom w:val="0"/>
                                  <w:divBdr>
                                    <w:top w:val="none" w:sz="0" w:space="0" w:color="auto"/>
                                    <w:left w:val="none" w:sz="0" w:space="0" w:color="auto"/>
                                    <w:bottom w:val="none" w:sz="0" w:space="0" w:color="auto"/>
                                    <w:right w:val="none" w:sz="0" w:space="0" w:color="auto"/>
                                  </w:divBdr>
                                </w:div>
                                <w:div w:id="663168130">
                                  <w:marLeft w:val="0"/>
                                  <w:marRight w:val="0"/>
                                  <w:marTop w:val="0"/>
                                  <w:marBottom w:val="0"/>
                                  <w:divBdr>
                                    <w:top w:val="none" w:sz="0" w:space="0" w:color="auto"/>
                                    <w:left w:val="none" w:sz="0" w:space="0" w:color="auto"/>
                                    <w:bottom w:val="none" w:sz="0" w:space="0" w:color="auto"/>
                                    <w:right w:val="none" w:sz="0" w:space="0" w:color="auto"/>
                                  </w:divBdr>
                                </w:div>
                              </w:divsChild>
                            </w:div>
                            <w:div w:id="1035234786">
                              <w:marLeft w:val="0"/>
                              <w:marRight w:val="0"/>
                              <w:marTop w:val="105"/>
                              <w:marBottom w:val="0"/>
                              <w:divBdr>
                                <w:top w:val="none" w:sz="0" w:space="0" w:color="auto"/>
                                <w:left w:val="none" w:sz="0" w:space="0" w:color="auto"/>
                                <w:bottom w:val="none" w:sz="0" w:space="0" w:color="auto"/>
                                <w:right w:val="none" w:sz="0" w:space="0" w:color="auto"/>
                              </w:divBdr>
                            </w:div>
                            <w:div w:id="362099288">
                              <w:marLeft w:val="0"/>
                              <w:marRight w:val="0"/>
                              <w:marTop w:val="105"/>
                              <w:marBottom w:val="0"/>
                              <w:divBdr>
                                <w:top w:val="none" w:sz="0" w:space="0" w:color="auto"/>
                                <w:left w:val="none" w:sz="0" w:space="0" w:color="auto"/>
                                <w:bottom w:val="none" w:sz="0" w:space="0" w:color="auto"/>
                                <w:right w:val="none" w:sz="0" w:space="0" w:color="auto"/>
                              </w:divBdr>
                            </w:div>
                          </w:divsChild>
                        </w:div>
                        <w:div w:id="942958680">
                          <w:marLeft w:val="0"/>
                          <w:marRight w:val="0"/>
                          <w:marTop w:val="0"/>
                          <w:marBottom w:val="0"/>
                          <w:divBdr>
                            <w:top w:val="none" w:sz="0" w:space="0" w:color="auto"/>
                            <w:left w:val="none" w:sz="0" w:space="0" w:color="auto"/>
                            <w:bottom w:val="none" w:sz="0" w:space="0" w:color="auto"/>
                            <w:right w:val="none" w:sz="0" w:space="0" w:color="auto"/>
                          </w:divBdr>
                          <w:divsChild>
                            <w:div w:id="1204320239">
                              <w:marLeft w:val="0"/>
                              <w:marRight w:val="0"/>
                              <w:marTop w:val="0"/>
                              <w:marBottom w:val="0"/>
                              <w:divBdr>
                                <w:top w:val="none" w:sz="0" w:space="0" w:color="auto"/>
                                <w:left w:val="none" w:sz="0" w:space="0" w:color="auto"/>
                                <w:bottom w:val="none" w:sz="0" w:space="0" w:color="auto"/>
                                <w:right w:val="none" w:sz="0" w:space="0" w:color="auto"/>
                              </w:divBdr>
                            </w:div>
                          </w:divsChild>
                        </w:div>
                        <w:div w:id="2049260811">
                          <w:marLeft w:val="0"/>
                          <w:marRight w:val="0"/>
                          <w:marTop w:val="0"/>
                          <w:marBottom w:val="0"/>
                          <w:divBdr>
                            <w:top w:val="none" w:sz="0" w:space="0" w:color="auto"/>
                            <w:left w:val="none" w:sz="0" w:space="0" w:color="auto"/>
                            <w:bottom w:val="none" w:sz="0" w:space="0" w:color="auto"/>
                            <w:right w:val="none" w:sz="0" w:space="0" w:color="auto"/>
                          </w:divBdr>
                          <w:divsChild>
                            <w:div w:id="682628247">
                              <w:marLeft w:val="0"/>
                              <w:marRight w:val="0"/>
                              <w:marTop w:val="0"/>
                              <w:marBottom w:val="0"/>
                              <w:divBdr>
                                <w:top w:val="none" w:sz="0" w:space="0" w:color="auto"/>
                                <w:left w:val="none" w:sz="0" w:space="0" w:color="auto"/>
                                <w:bottom w:val="none" w:sz="0" w:space="0" w:color="auto"/>
                                <w:right w:val="none" w:sz="0" w:space="0" w:color="auto"/>
                              </w:divBdr>
                            </w:div>
                          </w:divsChild>
                        </w:div>
                        <w:div w:id="19379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51176">
          <w:marLeft w:val="0"/>
          <w:marRight w:val="0"/>
          <w:marTop w:val="0"/>
          <w:marBottom w:val="0"/>
          <w:divBdr>
            <w:top w:val="none" w:sz="0" w:space="0" w:color="auto"/>
            <w:left w:val="none" w:sz="0" w:space="0" w:color="auto"/>
            <w:bottom w:val="none" w:sz="0" w:space="0" w:color="auto"/>
            <w:right w:val="none" w:sz="0" w:space="0" w:color="auto"/>
          </w:divBdr>
          <w:divsChild>
            <w:div w:id="958532558">
              <w:marLeft w:val="0"/>
              <w:marRight w:val="0"/>
              <w:marTop w:val="0"/>
              <w:marBottom w:val="0"/>
              <w:divBdr>
                <w:top w:val="none" w:sz="0" w:space="0" w:color="auto"/>
                <w:left w:val="none" w:sz="0" w:space="0" w:color="auto"/>
                <w:bottom w:val="none" w:sz="0" w:space="0" w:color="auto"/>
                <w:right w:val="none" w:sz="0" w:space="0" w:color="auto"/>
              </w:divBdr>
              <w:divsChild>
                <w:div w:id="1898543663">
                  <w:marLeft w:val="0"/>
                  <w:marRight w:val="570"/>
                  <w:marTop w:val="0"/>
                  <w:marBottom w:val="0"/>
                  <w:divBdr>
                    <w:top w:val="none" w:sz="0" w:space="0" w:color="auto"/>
                    <w:left w:val="none" w:sz="0" w:space="0" w:color="auto"/>
                    <w:bottom w:val="none" w:sz="0" w:space="0" w:color="auto"/>
                    <w:right w:val="none" w:sz="0" w:space="0" w:color="auto"/>
                  </w:divBdr>
                  <w:divsChild>
                    <w:div w:id="1743721092">
                      <w:marLeft w:val="0"/>
                      <w:marRight w:val="0"/>
                      <w:marTop w:val="0"/>
                      <w:marBottom w:val="0"/>
                      <w:divBdr>
                        <w:top w:val="none" w:sz="0" w:space="0" w:color="auto"/>
                        <w:left w:val="none" w:sz="0" w:space="0" w:color="auto"/>
                        <w:bottom w:val="none" w:sz="0" w:space="0" w:color="auto"/>
                        <w:right w:val="none" w:sz="0" w:space="0" w:color="auto"/>
                      </w:divBdr>
                      <w:divsChild>
                        <w:div w:id="226190745">
                          <w:marLeft w:val="0"/>
                          <w:marRight w:val="0"/>
                          <w:marTop w:val="0"/>
                          <w:marBottom w:val="315"/>
                          <w:divBdr>
                            <w:top w:val="none" w:sz="0" w:space="0" w:color="auto"/>
                            <w:left w:val="none" w:sz="0" w:space="0" w:color="auto"/>
                            <w:bottom w:val="none" w:sz="0" w:space="0" w:color="auto"/>
                            <w:right w:val="none" w:sz="0" w:space="0" w:color="auto"/>
                          </w:divBdr>
                          <w:divsChild>
                            <w:div w:id="1200313488">
                              <w:marLeft w:val="0"/>
                              <w:marRight w:val="0"/>
                              <w:marTop w:val="0"/>
                              <w:marBottom w:val="0"/>
                              <w:divBdr>
                                <w:top w:val="none" w:sz="0" w:space="0" w:color="auto"/>
                                <w:left w:val="none" w:sz="0" w:space="0" w:color="auto"/>
                                <w:bottom w:val="none" w:sz="0" w:space="0" w:color="auto"/>
                                <w:right w:val="none" w:sz="0" w:space="0" w:color="auto"/>
                              </w:divBdr>
                            </w:div>
                            <w:div w:id="1059010960">
                              <w:marLeft w:val="0"/>
                              <w:marRight w:val="0"/>
                              <w:marTop w:val="0"/>
                              <w:marBottom w:val="0"/>
                              <w:divBdr>
                                <w:top w:val="none" w:sz="0" w:space="0" w:color="auto"/>
                                <w:left w:val="none" w:sz="0" w:space="0" w:color="auto"/>
                                <w:bottom w:val="none" w:sz="0" w:space="0" w:color="auto"/>
                                <w:right w:val="none" w:sz="0" w:space="0" w:color="auto"/>
                              </w:divBdr>
                            </w:div>
                            <w:div w:id="1758362660">
                              <w:marLeft w:val="0"/>
                              <w:marRight w:val="0"/>
                              <w:marTop w:val="0"/>
                              <w:marBottom w:val="0"/>
                              <w:divBdr>
                                <w:top w:val="none" w:sz="0" w:space="0" w:color="auto"/>
                                <w:left w:val="none" w:sz="0" w:space="0" w:color="auto"/>
                                <w:bottom w:val="none" w:sz="0" w:space="0" w:color="auto"/>
                                <w:right w:val="none" w:sz="0" w:space="0" w:color="auto"/>
                              </w:divBdr>
                            </w:div>
                          </w:divsChild>
                        </w:div>
                        <w:div w:id="1031415430">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 w:id="2102527224">
                  <w:marLeft w:val="0"/>
                  <w:marRight w:val="570"/>
                  <w:marTop w:val="0"/>
                  <w:marBottom w:val="0"/>
                  <w:divBdr>
                    <w:top w:val="none" w:sz="0" w:space="0" w:color="auto"/>
                    <w:left w:val="none" w:sz="0" w:space="0" w:color="auto"/>
                    <w:bottom w:val="none" w:sz="0" w:space="0" w:color="auto"/>
                    <w:right w:val="none" w:sz="0" w:space="0" w:color="auto"/>
                  </w:divBdr>
                  <w:divsChild>
                    <w:div w:id="2011105511">
                      <w:marLeft w:val="0"/>
                      <w:marRight w:val="0"/>
                      <w:marTop w:val="0"/>
                      <w:marBottom w:val="0"/>
                      <w:divBdr>
                        <w:top w:val="none" w:sz="0" w:space="0" w:color="auto"/>
                        <w:left w:val="none" w:sz="0" w:space="0" w:color="auto"/>
                        <w:bottom w:val="none" w:sz="0" w:space="0" w:color="auto"/>
                        <w:right w:val="none" w:sz="0" w:space="0" w:color="auto"/>
                      </w:divBdr>
                    </w:div>
                  </w:divsChild>
                </w:div>
                <w:div w:id="1727990238">
                  <w:marLeft w:val="0"/>
                  <w:marRight w:val="570"/>
                  <w:marTop w:val="0"/>
                  <w:marBottom w:val="0"/>
                  <w:divBdr>
                    <w:top w:val="none" w:sz="0" w:space="0" w:color="auto"/>
                    <w:left w:val="none" w:sz="0" w:space="0" w:color="auto"/>
                    <w:bottom w:val="none" w:sz="0" w:space="0" w:color="auto"/>
                    <w:right w:val="none" w:sz="0" w:space="0" w:color="auto"/>
                  </w:divBdr>
                  <w:divsChild>
                    <w:div w:id="357582755">
                      <w:marLeft w:val="0"/>
                      <w:marRight w:val="0"/>
                      <w:marTop w:val="0"/>
                      <w:marBottom w:val="0"/>
                      <w:divBdr>
                        <w:top w:val="none" w:sz="0" w:space="0" w:color="auto"/>
                        <w:left w:val="none" w:sz="0" w:space="0" w:color="auto"/>
                        <w:bottom w:val="none" w:sz="0" w:space="0" w:color="auto"/>
                        <w:right w:val="none" w:sz="0" w:space="0" w:color="auto"/>
                      </w:divBdr>
                    </w:div>
                  </w:divsChild>
                </w:div>
                <w:div w:id="1711101758">
                  <w:marLeft w:val="0"/>
                  <w:marRight w:val="0"/>
                  <w:marTop w:val="0"/>
                  <w:marBottom w:val="0"/>
                  <w:divBdr>
                    <w:top w:val="none" w:sz="0" w:space="0" w:color="auto"/>
                    <w:left w:val="none" w:sz="0" w:space="0" w:color="auto"/>
                    <w:bottom w:val="none" w:sz="0" w:space="0" w:color="auto"/>
                    <w:right w:val="none" w:sz="0" w:space="0" w:color="auto"/>
                  </w:divBdr>
                  <w:divsChild>
                    <w:div w:id="270015349">
                      <w:marLeft w:val="0"/>
                      <w:marRight w:val="0"/>
                      <w:marTop w:val="0"/>
                      <w:marBottom w:val="0"/>
                      <w:divBdr>
                        <w:top w:val="none" w:sz="0" w:space="0" w:color="auto"/>
                        <w:left w:val="none" w:sz="0" w:space="0" w:color="auto"/>
                        <w:bottom w:val="none" w:sz="0" w:space="0" w:color="auto"/>
                        <w:right w:val="none" w:sz="0" w:space="0" w:color="auto"/>
                      </w:divBdr>
                    </w:div>
                  </w:divsChild>
                </w:div>
                <w:div w:id="2087873087">
                  <w:marLeft w:val="0"/>
                  <w:marRight w:val="0"/>
                  <w:marTop w:val="0"/>
                  <w:marBottom w:val="0"/>
                  <w:divBdr>
                    <w:top w:val="none" w:sz="0" w:space="0" w:color="auto"/>
                    <w:left w:val="none" w:sz="0" w:space="0" w:color="auto"/>
                    <w:bottom w:val="none" w:sz="0" w:space="0" w:color="auto"/>
                    <w:right w:val="none" w:sz="0" w:space="0" w:color="auto"/>
                  </w:divBdr>
                </w:div>
                <w:div w:id="1986156276">
                  <w:marLeft w:val="0"/>
                  <w:marRight w:val="0"/>
                  <w:marTop w:val="0"/>
                  <w:marBottom w:val="0"/>
                  <w:divBdr>
                    <w:top w:val="none" w:sz="0" w:space="0" w:color="auto"/>
                    <w:left w:val="none" w:sz="0" w:space="0" w:color="auto"/>
                    <w:bottom w:val="none" w:sz="0" w:space="0" w:color="auto"/>
                    <w:right w:val="none" w:sz="0" w:space="0" w:color="auto"/>
                  </w:divBdr>
                  <w:divsChild>
                    <w:div w:id="184564838">
                      <w:marLeft w:val="0"/>
                      <w:marRight w:val="0"/>
                      <w:marTop w:val="0"/>
                      <w:marBottom w:val="0"/>
                      <w:divBdr>
                        <w:top w:val="none" w:sz="0" w:space="0" w:color="auto"/>
                        <w:left w:val="none" w:sz="0" w:space="0" w:color="auto"/>
                        <w:bottom w:val="none" w:sz="0" w:space="0" w:color="auto"/>
                        <w:right w:val="none" w:sz="0" w:space="0" w:color="auto"/>
                      </w:divBdr>
                      <w:divsChild>
                        <w:div w:id="188881061">
                          <w:marLeft w:val="0"/>
                          <w:marRight w:val="60"/>
                          <w:marTop w:val="0"/>
                          <w:marBottom w:val="0"/>
                          <w:divBdr>
                            <w:top w:val="none" w:sz="0" w:space="0" w:color="auto"/>
                            <w:left w:val="none" w:sz="0" w:space="0" w:color="auto"/>
                            <w:bottom w:val="none" w:sz="0" w:space="0" w:color="auto"/>
                            <w:right w:val="none" w:sz="0" w:space="0" w:color="auto"/>
                          </w:divBdr>
                        </w:div>
                      </w:divsChild>
                    </w:div>
                    <w:div w:id="316345868">
                      <w:marLeft w:val="0"/>
                      <w:marRight w:val="0"/>
                      <w:marTop w:val="0"/>
                      <w:marBottom w:val="0"/>
                      <w:divBdr>
                        <w:top w:val="none" w:sz="0" w:space="0" w:color="auto"/>
                        <w:left w:val="none" w:sz="0" w:space="0" w:color="auto"/>
                        <w:bottom w:val="none" w:sz="0" w:space="0" w:color="auto"/>
                        <w:right w:val="none" w:sz="0" w:space="0" w:color="auto"/>
                      </w:divBdr>
                      <w:divsChild>
                        <w:div w:id="53369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45870">
          <w:marLeft w:val="0"/>
          <w:marRight w:val="0"/>
          <w:marTop w:val="0"/>
          <w:marBottom w:val="0"/>
          <w:divBdr>
            <w:top w:val="none" w:sz="0" w:space="0" w:color="auto"/>
            <w:left w:val="none" w:sz="0" w:space="0" w:color="auto"/>
            <w:bottom w:val="none" w:sz="0" w:space="0" w:color="auto"/>
            <w:right w:val="none" w:sz="0" w:space="0" w:color="auto"/>
          </w:divBdr>
          <w:divsChild>
            <w:div w:id="1477181818">
              <w:marLeft w:val="0"/>
              <w:marRight w:val="0"/>
              <w:marTop w:val="0"/>
              <w:marBottom w:val="0"/>
              <w:divBdr>
                <w:top w:val="none" w:sz="0" w:space="0" w:color="auto"/>
                <w:left w:val="none" w:sz="0" w:space="0" w:color="auto"/>
                <w:bottom w:val="none" w:sz="0" w:space="0" w:color="auto"/>
                <w:right w:val="none" w:sz="0" w:space="0" w:color="auto"/>
              </w:divBdr>
              <w:divsChild>
                <w:div w:id="65826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ghl.at/" TargetMode="External"/><Relationship Id="rId13" Type="http://schemas.openxmlformats.org/officeDocument/2006/relationships/hyperlink" Target="https://www.ots.at/email/info/purkarthofer-pr.at" TargetMode="External"/><Relationship Id="rId3" Type="http://schemas.openxmlformats.org/officeDocument/2006/relationships/settings" Target="settings.xml"/><Relationship Id="rId7" Type="http://schemas.openxmlformats.org/officeDocument/2006/relationships/hyperlink" Target="https://www.ots.at/presseaussendung/fliesstext/OTS_20211217_OTS0145" TargetMode="External"/><Relationship Id="rId12" Type="http://schemas.openxmlformats.org/officeDocument/2006/relationships/hyperlink" Target="https://www.ots.at/pressemappe/33251/oesterreichische-gesellschaft-fuer-ein-humanes-lebens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ts.at/presseaussendung/pdf/OTS_20211217_OTS0145" TargetMode="External"/><Relationship Id="rId11" Type="http://schemas.openxmlformats.org/officeDocument/2006/relationships/hyperlink" Target="https://www.ots.at/presseaussendung/OTS_20211217_OTS0144/wkoe-seeber-wichtige-klarstellungen-fuer-den-tourismus-rechtzeitig-vor-den-weihnachtsfeiertagen" TargetMode="External"/><Relationship Id="rId5" Type="http://schemas.openxmlformats.org/officeDocument/2006/relationships/hyperlink" Target="javascript:window.print()" TargetMode="External"/><Relationship Id="rId15" Type="http://schemas.openxmlformats.org/officeDocument/2006/relationships/theme" Target="theme/theme1.xml"/><Relationship Id="rId10" Type="http://schemas.openxmlformats.org/officeDocument/2006/relationships/hyperlink" Target="https://www.ots.at/presseaussendung/OTS_20211217_OTS0146/wk-wien-tourismus-fordert-schnelle-klarheit-fuer-festtage" TargetMode="External"/><Relationship Id="rId4" Type="http://schemas.openxmlformats.org/officeDocument/2006/relationships/webSettings" Target="webSettings.xml"/><Relationship Id="rId9" Type="http://schemas.openxmlformats.org/officeDocument/2006/relationships/hyperlink" Target="https://www.ots.at/email/info/purkarthofer-pr.at"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639</Words>
  <Characters>3519</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Aycke Smook</dc:creator>
  <cp:keywords/>
  <dc:description/>
  <cp:lastModifiedBy>Aycke Smook</cp:lastModifiedBy>
  <cp:revision>1</cp:revision>
  <dcterms:created xsi:type="dcterms:W3CDTF">2022-01-11T14:28:00Z</dcterms:created>
  <dcterms:modified xsi:type="dcterms:W3CDTF">2022-01-11T14:31:00Z</dcterms:modified>
</cp:coreProperties>
</file>